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DEE" w:rsidRPr="009C7FE3" w:rsidRDefault="003F2DEE" w:rsidP="002361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60960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DEE" w:rsidRPr="000C1B4D" w:rsidRDefault="003F2DEE" w:rsidP="008325A7">
      <w:pPr>
        <w:spacing w:after="0"/>
        <w:jc w:val="center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b/>
          <w:spacing w:val="24"/>
          <w:sz w:val="28"/>
          <w:szCs w:val="28"/>
        </w:rPr>
        <w:t>АДМИНИСТРАЦИЯ</w:t>
      </w:r>
    </w:p>
    <w:p w:rsidR="003F2DEE" w:rsidRPr="000C1B4D" w:rsidRDefault="008325A7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ПЕРВОМАЙСКОГО</w:t>
      </w:r>
      <w:r w:rsidR="003F2DEE" w:rsidRPr="000C1B4D">
        <w:rPr>
          <w:b/>
          <w:spacing w:val="24"/>
          <w:sz w:val="28"/>
          <w:szCs w:val="28"/>
        </w:rPr>
        <w:t xml:space="preserve"> МУНИЦИПАЛЬНОГО ОБРАЗОВАНИЯ</w:t>
      </w:r>
    </w:p>
    <w:p w:rsidR="003F2DEE" w:rsidRDefault="008325A7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 xml:space="preserve">РОВЕНСКОГО </w:t>
      </w:r>
      <w:r w:rsidR="003F2DEE" w:rsidRPr="000C1B4D">
        <w:rPr>
          <w:b/>
          <w:spacing w:val="24"/>
          <w:sz w:val="28"/>
          <w:szCs w:val="28"/>
        </w:rPr>
        <w:t>МУНИЦИПАЛЬНОГО</w:t>
      </w:r>
      <w:r w:rsidR="002361B7">
        <w:rPr>
          <w:b/>
          <w:spacing w:val="24"/>
          <w:sz w:val="28"/>
          <w:szCs w:val="28"/>
        </w:rPr>
        <w:t xml:space="preserve"> </w:t>
      </w:r>
      <w:r w:rsidR="003F2DEE" w:rsidRPr="000C1B4D">
        <w:rPr>
          <w:b/>
          <w:spacing w:val="24"/>
          <w:sz w:val="28"/>
          <w:szCs w:val="28"/>
        </w:rPr>
        <w:t>РАЙОНА САРАТОВСКОЙ ОБЛАСТИ</w:t>
      </w:r>
    </w:p>
    <w:p w:rsidR="003F2DEE" w:rsidRPr="003F2DEE" w:rsidRDefault="003F2DEE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</w:p>
    <w:p w:rsidR="003F2DEE" w:rsidRDefault="003F2DEE" w:rsidP="002361B7">
      <w:pPr>
        <w:pStyle w:val="a6"/>
        <w:tabs>
          <w:tab w:val="center" w:pos="0"/>
        </w:tabs>
        <w:ind w:firstLine="0"/>
        <w:jc w:val="center"/>
        <w:rPr>
          <w:b/>
          <w:spacing w:val="24"/>
          <w:sz w:val="28"/>
          <w:szCs w:val="28"/>
        </w:rPr>
      </w:pPr>
      <w:proofErr w:type="gramStart"/>
      <w:r w:rsidRPr="003F2DEE">
        <w:rPr>
          <w:b/>
          <w:spacing w:val="24"/>
          <w:sz w:val="28"/>
          <w:szCs w:val="28"/>
        </w:rPr>
        <w:t>П</w:t>
      </w:r>
      <w:proofErr w:type="gramEnd"/>
      <w:r w:rsidR="008325A7">
        <w:rPr>
          <w:b/>
          <w:spacing w:val="24"/>
          <w:sz w:val="28"/>
          <w:szCs w:val="28"/>
        </w:rPr>
        <w:t xml:space="preserve"> </w:t>
      </w:r>
      <w:r w:rsidRPr="003F2DEE">
        <w:rPr>
          <w:b/>
          <w:spacing w:val="24"/>
          <w:sz w:val="28"/>
          <w:szCs w:val="28"/>
        </w:rPr>
        <w:t>О</w:t>
      </w:r>
      <w:r w:rsidR="008325A7">
        <w:rPr>
          <w:b/>
          <w:spacing w:val="24"/>
          <w:sz w:val="28"/>
          <w:szCs w:val="28"/>
        </w:rPr>
        <w:t xml:space="preserve"> </w:t>
      </w:r>
      <w:r w:rsidRPr="003F2DEE">
        <w:rPr>
          <w:b/>
          <w:spacing w:val="24"/>
          <w:sz w:val="28"/>
          <w:szCs w:val="28"/>
        </w:rPr>
        <w:t>С</w:t>
      </w:r>
      <w:r w:rsidR="008325A7">
        <w:rPr>
          <w:b/>
          <w:spacing w:val="24"/>
          <w:sz w:val="28"/>
          <w:szCs w:val="28"/>
        </w:rPr>
        <w:t xml:space="preserve"> </w:t>
      </w:r>
      <w:r w:rsidRPr="003F2DEE">
        <w:rPr>
          <w:b/>
          <w:spacing w:val="24"/>
          <w:sz w:val="28"/>
          <w:szCs w:val="28"/>
        </w:rPr>
        <w:t>Т</w:t>
      </w:r>
      <w:r w:rsidR="008325A7">
        <w:rPr>
          <w:b/>
          <w:spacing w:val="24"/>
          <w:sz w:val="28"/>
          <w:szCs w:val="28"/>
        </w:rPr>
        <w:t xml:space="preserve"> </w:t>
      </w:r>
      <w:r w:rsidRPr="003F2DEE">
        <w:rPr>
          <w:b/>
          <w:spacing w:val="24"/>
          <w:sz w:val="28"/>
          <w:szCs w:val="28"/>
        </w:rPr>
        <w:t>А</w:t>
      </w:r>
      <w:r w:rsidR="008325A7">
        <w:rPr>
          <w:b/>
          <w:spacing w:val="24"/>
          <w:sz w:val="28"/>
          <w:szCs w:val="28"/>
        </w:rPr>
        <w:t xml:space="preserve"> </w:t>
      </w:r>
      <w:r w:rsidRPr="003F2DEE">
        <w:rPr>
          <w:b/>
          <w:spacing w:val="24"/>
          <w:sz w:val="28"/>
          <w:szCs w:val="28"/>
        </w:rPr>
        <w:t>Н</w:t>
      </w:r>
      <w:r w:rsidR="008325A7">
        <w:rPr>
          <w:b/>
          <w:spacing w:val="24"/>
          <w:sz w:val="28"/>
          <w:szCs w:val="28"/>
        </w:rPr>
        <w:t xml:space="preserve"> </w:t>
      </w:r>
      <w:r w:rsidRPr="003F2DEE">
        <w:rPr>
          <w:b/>
          <w:spacing w:val="24"/>
          <w:sz w:val="28"/>
          <w:szCs w:val="28"/>
        </w:rPr>
        <w:t>О</w:t>
      </w:r>
      <w:r w:rsidR="008325A7">
        <w:rPr>
          <w:b/>
          <w:spacing w:val="24"/>
          <w:sz w:val="28"/>
          <w:szCs w:val="28"/>
        </w:rPr>
        <w:t xml:space="preserve"> </w:t>
      </w:r>
      <w:r w:rsidRPr="003F2DEE">
        <w:rPr>
          <w:b/>
          <w:spacing w:val="24"/>
          <w:sz w:val="28"/>
          <w:szCs w:val="28"/>
        </w:rPr>
        <w:t>В</w:t>
      </w:r>
      <w:r w:rsidR="008325A7">
        <w:rPr>
          <w:b/>
          <w:spacing w:val="24"/>
          <w:sz w:val="28"/>
          <w:szCs w:val="28"/>
        </w:rPr>
        <w:t xml:space="preserve"> </w:t>
      </w:r>
      <w:r w:rsidRPr="003F2DEE">
        <w:rPr>
          <w:b/>
          <w:spacing w:val="24"/>
          <w:sz w:val="28"/>
          <w:szCs w:val="28"/>
        </w:rPr>
        <w:t>Л</w:t>
      </w:r>
      <w:r w:rsidR="008325A7">
        <w:rPr>
          <w:b/>
          <w:spacing w:val="24"/>
          <w:sz w:val="28"/>
          <w:szCs w:val="28"/>
        </w:rPr>
        <w:t xml:space="preserve"> </w:t>
      </w:r>
      <w:r w:rsidRPr="003F2DEE">
        <w:rPr>
          <w:b/>
          <w:spacing w:val="24"/>
          <w:sz w:val="28"/>
          <w:szCs w:val="28"/>
        </w:rPr>
        <w:t>Е</w:t>
      </w:r>
      <w:r w:rsidR="008325A7">
        <w:rPr>
          <w:b/>
          <w:spacing w:val="24"/>
          <w:sz w:val="28"/>
          <w:szCs w:val="28"/>
        </w:rPr>
        <w:t xml:space="preserve"> </w:t>
      </w:r>
      <w:r w:rsidRPr="003F2DEE">
        <w:rPr>
          <w:b/>
          <w:spacing w:val="24"/>
          <w:sz w:val="28"/>
          <w:szCs w:val="28"/>
        </w:rPr>
        <w:t>Н</w:t>
      </w:r>
      <w:r w:rsidR="008325A7">
        <w:rPr>
          <w:b/>
          <w:spacing w:val="24"/>
          <w:sz w:val="28"/>
          <w:szCs w:val="28"/>
        </w:rPr>
        <w:t xml:space="preserve"> </w:t>
      </w:r>
      <w:r w:rsidRPr="003F2DEE">
        <w:rPr>
          <w:b/>
          <w:spacing w:val="24"/>
          <w:sz w:val="28"/>
          <w:szCs w:val="28"/>
        </w:rPr>
        <w:t>И</w:t>
      </w:r>
      <w:r w:rsidR="008325A7">
        <w:rPr>
          <w:b/>
          <w:spacing w:val="24"/>
          <w:sz w:val="28"/>
          <w:szCs w:val="28"/>
        </w:rPr>
        <w:t xml:space="preserve"> </w:t>
      </w:r>
      <w:r w:rsidRPr="003F2DEE">
        <w:rPr>
          <w:b/>
          <w:spacing w:val="24"/>
          <w:sz w:val="28"/>
          <w:szCs w:val="28"/>
        </w:rPr>
        <w:t>Е</w:t>
      </w:r>
    </w:p>
    <w:p w:rsidR="003F2DEE" w:rsidRPr="003F2DEE" w:rsidRDefault="003F2DEE" w:rsidP="003F2DEE">
      <w:pPr>
        <w:pStyle w:val="a6"/>
        <w:tabs>
          <w:tab w:val="center" w:pos="0"/>
        </w:tabs>
        <w:ind w:firstLine="0"/>
        <w:rPr>
          <w:b/>
          <w:spacing w:val="24"/>
          <w:sz w:val="28"/>
          <w:szCs w:val="28"/>
        </w:rPr>
      </w:pPr>
    </w:p>
    <w:p w:rsidR="00F97C44" w:rsidRPr="003F2DEE" w:rsidRDefault="003F2DEE" w:rsidP="008325A7">
      <w:pPr>
        <w:jc w:val="center"/>
        <w:rPr>
          <w:rFonts w:ascii="Times New Roman" w:hAnsi="Times New Roman"/>
          <w:b/>
          <w:sz w:val="28"/>
          <w:szCs w:val="28"/>
        </w:rPr>
      </w:pPr>
      <w:r w:rsidRPr="009C7FE3">
        <w:rPr>
          <w:rFonts w:ascii="Times New Roman" w:hAnsi="Times New Roman"/>
          <w:b/>
          <w:sz w:val="28"/>
          <w:szCs w:val="28"/>
        </w:rPr>
        <w:t xml:space="preserve">от </w:t>
      </w:r>
      <w:r w:rsidR="002F2AF5">
        <w:rPr>
          <w:rFonts w:ascii="Times New Roman" w:hAnsi="Times New Roman"/>
          <w:b/>
          <w:sz w:val="28"/>
          <w:szCs w:val="28"/>
        </w:rPr>
        <w:t>1</w:t>
      </w:r>
      <w:r w:rsidR="008325A7">
        <w:rPr>
          <w:rFonts w:ascii="Times New Roman" w:hAnsi="Times New Roman"/>
          <w:b/>
          <w:sz w:val="28"/>
          <w:szCs w:val="28"/>
        </w:rPr>
        <w:t>4</w:t>
      </w:r>
      <w:r w:rsidRPr="009C7FE3">
        <w:rPr>
          <w:rFonts w:ascii="Times New Roman" w:hAnsi="Times New Roman"/>
          <w:b/>
          <w:sz w:val="28"/>
          <w:szCs w:val="28"/>
        </w:rPr>
        <w:t>.0</w:t>
      </w:r>
      <w:r>
        <w:rPr>
          <w:rFonts w:ascii="Times New Roman" w:hAnsi="Times New Roman"/>
          <w:b/>
          <w:sz w:val="28"/>
          <w:szCs w:val="28"/>
        </w:rPr>
        <w:t>4</w:t>
      </w:r>
      <w:r w:rsidRPr="009C7FE3">
        <w:rPr>
          <w:rFonts w:ascii="Times New Roman" w:hAnsi="Times New Roman"/>
          <w:b/>
          <w:sz w:val="28"/>
          <w:szCs w:val="28"/>
        </w:rPr>
        <w:t xml:space="preserve">.2023 г.                                № </w:t>
      </w:r>
      <w:r w:rsidR="00ED6D07">
        <w:rPr>
          <w:rFonts w:ascii="Times New Roman" w:hAnsi="Times New Roman"/>
          <w:b/>
          <w:sz w:val="28"/>
          <w:szCs w:val="28"/>
        </w:rPr>
        <w:t>8</w:t>
      </w:r>
      <w:r w:rsidR="002361B7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9C7FE3">
        <w:rPr>
          <w:rFonts w:ascii="Times New Roman" w:hAnsi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2361B7">
        <w:rPr>
          <w:rFonts w:ascii="Times New Roman" w:hAnsi="Times New Roman"/>
          <w:b/>
          <w:sz w:val="28"/>
          <w:szCs w:val="28"/>
        </w:rPr>
        <w:t>П</w:t>
      </w:r>
      <w:r w:rsidR="008325A7">
        <w:rPr>
          <w:rFonts w:ascii="Times New Roman" w:hAnsi="Times New Roman"/>
          <w:b/>
          <w:sz w:val="28"/>
          <w:szCs w:val="28"/>
        </w:rPr>
        <w:t>ервомайское</w:t>
      </w:r>
    </w:p>
    <w:p w:rsidR="003A3E3C" w:rsidRPr="003A3E3C" w:rsidRDefault="009E53CE" w:rsidP="003A3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Об утверждении Порядка заключения соглашений о передаче полномочий муниципального заказчика по заключению и исполнению</w:t>
      </w:r>
      <w:r w:rsidRPr="003A3E3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br/>
        <w:t>муниципальных контрактов при осуществлении бюджетных инвестиций в объекты муниципальной собственности за счет средств бюджет</w:t>
      </w:r>
      <w:r w:rsidR="003F2DEE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а </w:t>
      </w:r>
      <w:r w:rsidR="008325A7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Первомайского</w:t>
      </w:r>
      <w:r w:rsidR="003F2DEE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муниципального образования</w:t>
      </w:r>
    </w:p>
    <w:p w:rsidR="002361B7" w:rsidRDefault="003F2DEE" w:rsidP="002361B7">
      <w:pPr>
        <w:widowControl w:val="0"/>
        <w:overflowPunct w:val="0"/>
        <w:autoSpaceDE w:val="0"/>
        <w:spacing w:before="340"/>
        <w:ind w:firstLine="708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соответствии с пунктом 4 статьи 79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hyperlink r:id="rId9" w:history="1">
        <w:r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Бюджетного кодекса</w:t>
        </w:r>
        <w:r w:rsidR="00800935"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Российской Федерации</w:t>
        </w:r>
      </w:hyperlink>
      <w:r w:rsidR="00ED6D0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hyperlink r:id="rId10" w:history="1">
        <w:r w:rsidR="00800935"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Федеральным законом от 06.10.2003 N 131-ФЗ</w:t>
        </w:r>
      </w:hyperlink>
      <w:r w:rsidR="00ED6D0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800935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«Об общих принципах организации местного самоупра</w:t>
      </w:r>
      <w:r w:rsidR="00ED6D0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вления в Российской Федерации», </w:t>
      </w:r>
      <w:bookmarkStart w:id="0" w:name="_GoBack"/>
      <w:bookmarkEnd w:id="0"/>
      <w:r w:rsidR="00800935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Уставом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образования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Ровенского муниципального района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C7FE3">
        <w:rPr>
          <w:rFonts w:ascii="Times New Roman" w:hAnsi="Times New Roman"/>
          <w:sz w:val="28"/>
          <w:szCs w:val="28"/>
        </w:rPr>
        <w:t>Саратовской области</w:t>
      </w:r>
      <w:r w:rsidR="00800935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Pr="003F2DEE">
        <w:rPr>
          <w:rStyle w:val="2"/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325A7">
        <w:rPr>
          <w:rStyle w:val="2"/>
          <w:rFonts w:ascii="Times New Roman" w:hAnsi="Times New Roman" w:cs="Times New Roman"/>
          <w:sz w:val="28"/>
          <w:szCs w:val="28"/>
        </w:rPr>
        <w:t>Первомайского</w:t>
      </w:r>
      <w:r w:rsidRPr="003F2DEE">
        <w:rPr>
          <w:rStyle w:val="2"/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800935" w:rsidRPr="003F2DEE" w:rsidRDefault="003F2DEE" w:rsidP="002361B7">
      <w:pPr>
        <w:widowControl w:val="0"/>
        <w:overflowPunct w:val="0"/>
        <w:autoSpaceDE w:val="0"/>
        <w:spacing w:before="340"/>
        <w:ind w:firstLine="708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Style w:val="12"/>
          <w:spacing w:val="-1"/>
          <w:sz w:val="28"/>
          <w:szCs w:val="28"/>
        </w:rPr>
        <w:t>ПОСТАНОВЛЯЕТ</w:t>
      </w:r>
      <w:r w:rsidRPr="005C09B3">
        <w:rPr>
          <w:rStyle w:val="12"/>
          <w:spacing w:val="-1"/>
          <w:sz w:val="28"/>
          <w:szCs w:val="28"/>
        </w:rPr>
        <w:t>:</w:t>
      </w:r>
    </w:p>
    <w:p w:rsidR="00800935" w:rsidRDefault="001C7A45" w:rsidP="008325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1. </w:t>
      </w:r>
      <w:r w:rsid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Утвердить прилагаемый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Порядок заключения соглашений о передаче полномочий муниципального заказчика по заключению и исполнению муниципальных контрактов при осуществлении бюджетных инвестиций </w:t>
      </w:r>
      <w:proofErr w:type="gramStart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объекты муниципальной собственности за счет средств бюджета</w:t>
      </w:r>
      <w:r w:rsidR="002361B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F2DE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3F2DEE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образования</w:t>
      </w:r>
      <w:r w:rsidR="003A3E3C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EA37A8" w:rsidRDefault="00EA37A8" w:rsidP="002361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3F2DEE" w:rsidRPr="00EA37A8" w:rsidRDefault="008325A7" w:rsidP="002361B7">
      <w:pPr>
        <w:tabs>
          <w:tab w:val="left" w:pos="4820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3F2D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3F2DEE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3F2DEE" w:rsidRPr="00FD7EA6">
        <w:rPr>
          <w:rFonts w:ascii="Times New Roman" w:hAnsi="Times New Roman" w:cs="Times New Roman"/>
          <w:sz w:val="28"/>
          <w:szCs w:val="28"/>
        </w:rPr>
        <w:t xml:space="preserve"> вступает в силу с момента его обнародования</w:t>
      </w:r>
      <w:r w:rsidR="00EA37A8">
        <w:rPr>
          <w:rFonts w:ascii="Times New Roman" w:hAnsi="Times New Roman" w:cs="Times New Roman"/>
          <w:sz w:val="28"/>
          <w:szCs w:val="28"/>
        </w:rPr>
        <w:t xml:space="preserve"> (опубликования)</w:t>
      </w:r>
      <w:r w:rsidR="003F2DEE" w:rsidRPr="00FD7EA6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="003F2DEE" w:rsidRPr="00FD7EA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Интернет.</w:t>
      </w:r>
    </w:p>
    <w:p w:rsidR="00EF18F8" w:rsidRPr="003A3E3C" w:rsidRDefault="00F97C44" w:rsidP="008325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3E3C">
        <w:rPr>
          <w:rFonts w:ascii="Times New Roman" w:hAnsi="Times New Roman" w:cs="Times New Roman"/>
          <w:bCs/>
          <w:sz w:val="28"/>
          <w:szCs w:val="28"/>
        </w:rPr>
        <w:t>3</w:t>
      </w:r>
      <w:r w:rsidR="00EF18F8" w:rsidRPr="003A3E3C">
        <w:rPr>
          <w:rFonts w:ascii="Times New Roman" w:hAnsi="Times New Roman" w:cs="Times New Roman"/>
          <w:bCs/>
          <w:sz w:val="28"/>
          <w:szCs w:val="28"/>
        </w:rPr>
        <w:t xml:space="preserve">.  </w:t>
      </w:r>
      <w:proofErr w:type="gramStart"/>
      <w:r w:rsidR="00EF18F8" w:rsidRPr="003A3E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F18F8" w:rsidRPr="003A3E3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3A3E3C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EF18F8" w:rsidRPr="003A3E3C">
        <w:rPr>
          <w:rFonts w:ascii="Times New Roman" w:hAnsi="Times New Roman" w:cs="Times New Roman"/>
          <w:sz w:val="28"/>
          <w:szCs w:val="28"/>
        </w:rPr>
        <w:t>.</w:t>
      </w:r>
    </w:p>
    <w:p w:rsidR="00534AFA" w:rsidRDefault="00534AFA" w:rsidP="00236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FD0" w:rsidRPr="003A3E3C" w:rsidRDefault="006D1FD0" w:rsidP="00236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FD0" w:rsidRDefault="006D1FD0" w:rsidP="008325A7">
      <w:pPr>
        <w:pStyle w:val="ab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gramStart"/>
      <w:r w:rsidR="008325A7">
        <w:rPr>
          <w:b/>
          <w:sz w:val="28"/>
          <w:szCs w:val="28"/>
        </w:rPr>
        <w:t>Первомайского</w:t>
      </w:r>
      <w:proofErr w:type="gramEnd"/>
    </w:p>
    <w:p w:rsidR="008325A7" w:rsidRDefault="008325A7" w:rsidP="008325A7">
      <w:pPr>
        <w:pStyle w:val="ab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А.В. Пивненко </w:t>
      </w:r>
    </w:p>
    <w:p w:rsidR="00534AFA" w:rsidRDefault="006D1FD0" w:rsidP="006D1FD0">
      <w:pPr>
        <w:pStyle w:val="ab"/>
      </w:pPr>
      <w:r>
        <w:rPr>
          <w:snapToGrid w:val="0"/>
          <w:sz w:val="28"/>
          <w:szCs w:val="28"/>
        </w:rPr>
        <w:t xml:space="preserve">                 </w:t>
      </w:r>
      <w:r w:rsidRPr="0069382F">
        <w:rPr>
          <w:snapToGrid w:val="0"/>
          <w:sz w:val="28"/>
          <w:szCs w:val="28"/>
        </w:rPr>
        <w:t xml:space="preserve">         </w:t>
      </w:r>
      <w:r w:rsidRPr="004E37B3">
        <w:t xml:space="preserve">            </w:t>
      </w:r>
    </w:p>
    <w:p w:rsidR="008325A7" w:rsidRPr="006D1FD0" w:rsidRDefault="008325A7" w:rsidP="006D1FD0">
      <w:pPr>
        <w:pStyle w:val="ab"/>
        <w:rPr>
          <w:snapToGrid w:val="0"/>
          <w:sz w:val="28"/>
          <w:szCs w:val="28"/>
        </w:rPr>
      </w:pPr>
    </w:p>
    <w:p w:rsidR="006E4936" w:rsidRPr="002361B7" w:rsidRDefault="006E4936" w:rsidP="002361B7">
      <w:pPr>
        <w:pStyle w:val="Con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2361B7">
        <w:rPr>
          <w:rFonts w:ascii="Times New Roman" w:hAnsi="Times New Roman" w:cs="Times New Roman"/>
          <w:sz w:val="22"/>
          <w:szCs w:val="22"/>
        </w:rPr>
        <w:lastRenderedPageBreak/>
        <w:t>Утвержден</w:t>
      </w:r>
    </w:p>
    <w:p w:rsidR="006E4936" w:rsidRPr="002361B7" w:rsidRDefault="006E4936" w:rsidP="002361B7">
      <w:pPr>
        <w:pStyle w:val="Con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2361B7">
        <w:rPr>
          <w:rFonts w:ascii="Times New Roman" w:hAnsi="Times New Roman" w:cs="Times New Roman"/>
          <w:sz w:val="22"/>
          <w:szCs w:val="22"/>
        </w:rPr>
        <w:t>постановлением администрации</w:t>
      </w:r>
    </w:p>
    <w:p w:rsidR="00EA37A8" w:rsidRPr="002361B7" w:rsidRDefault="008325A7" w:rsidP="002361B7">
      <w:pPr>
        <w:pStyle w:val="Con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Первомайского</w:t>
      </w:r>
      <w:r w:rsidR="00EA37A8" w:rsidRPr="002361B7">
        <w:rPr>
          <w:rFonts w:ascii="Times New Roman" w:hAnsi="Times New Roman" w:cs="Times New Roman"/>
          <w:sz w:val="22"/>
          <w:szCs w:val="22"/>
        </w:rPr>
        <w:t xml:space="preserve"> муниципального </w:t>
      </w:r>
    </w:p>
    <w:p w:rsidR="006E4936" w:rsidRPr="002361B7" w:rsidRDefault="002F2AF5" w:rsidP="002361B7">
      <w:pPr>
        <w:pStyle w:val="Con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2361B7">
        <w:rPr>
          <w:rFonts w:ascii="Times New Roman" w:hAnsi="Times New Roman" w:cs="Times New Roman"/>
          <w:sz w:val="22"/>
          <w:szCs w:val="22"/>
        </w:rPr>
        <w:t>образования от 1</w:t>
      </w:r>
      <w:r w:rsidR="008325A7">
        <w:rPr>
          <w:rFonts w:ascii="Times New Roman" w:hAnsi="Times New Roman" w:cs="Times New Roman"/>
          <w:sz w:val="22"/>
          <w:szCs w:val="22"/>
        </w:rPr>
        <w:t>4</w:t>
      </w:r>
      <w:r w:rsidR="00EA37A8" w:rsidRPr="002361B7">
        <w:rPr>
          <w:rFonts w:ascii="Times New Roman" w:hAnsi="Times New Roman" w:cs="Times New Roman"/>
          <w:sz w:val="22"/>
          <w:szCs w:val="22"/>
        </w:rPr>
        <w:t xml:space="preserve">.04.2023 № </w:t>
      </w:r>
      <w:r w:rsidR="008325A7">
        <w:rPr>
          <w:rFonts w:ascii="Times New Roman" w:hAnsi="Times New Roman" w:cs="Times New Roman"/>
          <w:sz w:val="22"/>
          <w:szCs w:val="22"/>
        </w:rPr>
        <w:t>8</w:t>
      </w:r>
    </w:p>
    <w:p w:rsidR="003A3E3C" w:rsidRDefault="003A3E3C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:rsidR="008325A7" w:rsidRDefault="00EF1CAE" w:rsidP="002361B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ПОРЯДОК</w:t>
      </w:r>
      <w:r w:rsidRPr="003A3E3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br/>
        <w:t>заключения соглашений о передаче полномочий муниципального заказчика по заключению и исполнению муниципальных контрактов</w:t>
      </w:r>
      <w:r w:rsidRPr="003A3E3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br/>
        <w:t>при осуществлении бюджетных инвестиций в объекты муниципальной собственности за счет средств бюджет</w:t>
      </w:r>
      <w:r w:rsidR="00EA37A8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а </w:t>
      </w:r>
    </w:p>
    <w:p w:rsidR="00EF1CAE" w:rsidRPr="00EA37A8" w:rsidRDefault="008325A7" w:rsidP="002361B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Первомайского</w:t>
      </w:r>
      <w:r w:rsidR="00EA37A8" w:rsidRPr="00EA37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образования</w:t>
      </w:r>
    </w:p>
    <w:p w:rsidR="00EF1CAE" w:rsidRPr="003A3E3C" w:rsidRDefault="00EF1CAE" w:rsidP="002361B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Pr="003A3E3C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1. Общие положения</w:t>
      </w:r>
    </w:p>
    <w:p w:rsidR="008325A7" w:rsidRDefault="00EF1CAE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1.1. </w:t>
      </w:r>
      <w:proofErr w:type="gramStart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Порядок заключения соглашений о передаче полномочий муниципального заказчика по заключению и исполнению муниципальных контрактов при осуществлении бюджетных инвестиций в объекты муниципальной собственности за счет средств бюджета </w:t>
      </w:r>
      <w:r w:rsidR="00F2568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8325A7">
        <w:rPr>
          <w:rFonts w:ascii="Times New Roman" w:eastAsia="Times New Roman" w:hAnsi="Times New Roman" w:cs="Times New Roman"/>
          <w:spacing w:val="2"/>
          <w:sz w:val="28"/>
          <w:szCs w:val="28"/>
        </w:rPr>
        <w:t>Первомайского</w:t>
      </w:r>
      <w:r w:rsidR="00F2568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муниципального образования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(далее - Порядок) разработан в соответствии с </w:t>
      </w:r>
      <w:hyperlink r:id="rId11" w:history="1">
        <w:r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Бюджетным кодексом Российской</w:t>
        </w:r>
        <w:r w:rsidR="002361B7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</w:t>
        </w:r>
        <w:r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Федерации</w:t>
        </w:r>
      </w:hyperlink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    </w:t>
      </w:r>
      <w:hyperlink r:id="rId12" w:history="1">
        <w:r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Федеральным законом от 06.10.2003 N 131-ФЗ</w:t>
        </w:r>
      </w:hyperlink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 «Об общих принципах организации местного самоуправления в Российской Федерации», Уставом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EA37A8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азования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и определяет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условия передачи на безвозмездной основе администрацией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EA37A8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</w:t>
      </w:r>
      <w:proofErr w:type="gramStart"/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(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далее - администрация) на основании соглашений о передаче полномочий муниципального заказчика по заключению и исполнению от имени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EA37A8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муниципальных </w:t>
      </w:r>
      <w:r w:rsidR="0062389E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контрактов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при осуществлении бюджетных инвестиций в объекты муниципальной собственности за счет средств бюджета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EA37A8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(далее - соглашение о передаче полномочий) и порядок заключения соглашений о передаче </w:t>
      </w:r>
      <w:r w:rsidR="00EA37A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полномочий в отношении объектов </w:t>
      </w:r>
      <w:r w:rsidR="008325A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муниципальной собственности. </w:t>
      </w:r>
    </w:p>
    <w:p w:rsidR="00C6064A" w:rsidRPr="003A3E3C" w:rsidRDefault="00EF1CAE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1.2. </w:t>
      </w:r>
      <w:proofErr w:type="gramStart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Заключение соглашений о передаче полномоч</w:t>
      </w:r>
      <w:r w:rsidR="008B6495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ий осуществляется от имени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95A4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муниципального образования</w:t>
      </w:r>
      <w:r w:rsidR="002361B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C95A4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администрацией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8B6495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, являющейся  получателем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бюджетных средств,</w:t>
      </w:r>
      <w:r w:rsidR="002361B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существляющей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функции и полномочия учредителя в отношении</w:t>
      </w:r>
      <w:r w:rsidR="002361B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муниципальных бюджетных, автономны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х учреждени</w:t>
      </w:r>
      <w:r w:rsidR="00C95A4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й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или осуществляющей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права собственника имущества</w:t>
      </w:r>
      <w:r w:rsidR="002361B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отношении муниципальных унитарных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предприяти</w:t>
      </w:r>
      <w:r w:rsidR="00C95A4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й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2361B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и</w:t>
      </w:r>
      <w:r w:rsidR="002361B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муниципальными бюджетными, автономными 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учреждениям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или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муниципальными унитарными 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предприятиями поселения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(далее - организации).</w:t>
      </w:r>
    </w:p>
    <w:p w:rsidR="008325A7" w:rsidRDefault="008325A7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</w:pPr>
    </w:p>
    <w:p w:rsidR="008325A7" w:rsidRDefault="008325A7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</w:pPr>
    </w:p>
    <w:p w:rsidR="008325A7" w:rsidRPr="003A3E3C" w:rsidRDefault="008325A7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</w:pPr>
    </w:p>
    <w:p w:rsidR="003A3E3C" w:rsidRDefault="00EF1CAE" w:rsidP="002361B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lastRenderedPageBreak/>
        <w:t>2. Условия и порядок передачи полномочий</w:t>
      </w:r>
    </w:p>
    <w:p w:rsidR="008325A7" w:rsidRDefault="008325A7" w:rsidP="002361B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F1CAE" w:rsidRPr="003A3E3C" w:rsidRDefault="00EF1CAE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2.1. Условиями передачи полномочий муниципального заказчика</w:t>
      </w:r>
      <w:r w:rsidR="002361B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по заключению и исполнен</w:t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ию от имени  </w:t>
      </w:r>
      <w:r w:rsidR="008325A7">
        <w:rPr>
          <w:rFonts w:ascii="Times New Roman" w:eastAsia="Times New Roman" w:hAnsi="Times New Roman" w:cs="Times New Roman"/>
          <w:spacing w:val="2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муниципального образова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ния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</w:t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пальных контрактов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от лица администрации муниципального образования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при осуществлении бюджетных инвестиций в объекты муниципальной собственности за счет сред</w:t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ств бюджета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</w:t>
      </w:r>
      <w:proofErr w:type="gramStart"/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(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далее - условия передачи полномочий) являются: 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соответствие целей и видов деятельности, предусмотренных уставом организации, целям и видам деятельности по созданию объектов капитального строительства муниципальной собственности или приобретению объектов недвижимого имущества муниципальной собственности; 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наличие свидетельства, выдаваемого члену саморегулируемой организации в соответствии с Федеральным законом от 01.12.2007 N 315-ФЗ</w:t>
      </w:r>
      <w:proofErr w:type="gramStart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«О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саморегулируемых организациях», </w:t>
      </w:r>
      <w:hyperlink r:id="rId13" w:history="1">
        <w:r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Градостроительным кодексом Российской Федерации</w:t>
        </w:r>
      </w:hyperlink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, о допуске к определенным видам работ, оказывающих влияние на безопасность объектов капитального строительства, необходимых для капитального строительства (реконструкции) объектов муниципальной собственности, в том числе при создании особо опасных, технически сложных и уникальных объектов;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наличие опыта исполнения функций заказчика при капитальном строительстве (реконструкции) объектов муниципальной собственности не менее пяти лет, в том числе при создании особо опасных, технически </w:t>
      </w:r>
      <w:r w:rsid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с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ложных и уникальных объектов.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2.2. </w:t>
      </w:r>
      <w:proofErr w:type="gramStart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Соглашение о передаче полномочий может быть заключено в отношении нескольких объектов капитального строительства муниципальной собственности и (или) объектов недвижимого имущества, приобретаемых в муниципальную собственность, и должно содержать следующие условия: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цель осуществления бюджетных инвестиций и их объем с разбивкой по годам в отношении каждого объекта капитального строительства или объекта недвижимого имущества с указанием его наименования, мощности, сроков строительства (реконструкции, в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том числе с элементами реставрации, технического перевооружения) или приобретения, стоимости объекта, соответствующих решениям о подготовке и реализации бюджетных инвестиций в объекты муниципальной собственности, а также общего объема капитальных вложений в объект муниципальной собственности, в том числе объема бюджетных ассигнований, предусмотренного муниципальному заказчику как получателю бюджетных средств, соответствующих решениям о подготовке и реализации бюджетных инвестиций в объекты муниципальной собственности;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proofErr w:type="gramStart"/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б) 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положения, устанавливающие права и обязанности организации по заключению и исполне</w:t>
      </w:r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нию от имени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в лице муниципального заказчика муниципальных контрактов;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в)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ответственность организации за неисполнение или ненадлежащее исполнение переданных им полномочий;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г)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положения, устанавливающие право муниципального заказчика на проведение проверок соблюдения организацией условий, установленных заключенным соглашением о передаче полномочий;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положения, устанавливающие обязанность организации по ведению бюджетного учета, составлению и представлению бюджетной отчетности муниципальному заказчику как получателю бюджетных сре</w:t>
      </w:r>
      <w:proofErr w:type="gramStart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дств в ч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асти операций, связанных с осуществлением бюджетных инвестиций в объекты муниципальной</w:t>
      </w:r>
      <w:r w:rsidR="002361B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собственности.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EF1CAE" w:rsidRPr="003A3E3C" w:rsidRDefault="00EF1CAE" w:rsidP="002361B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3. Порядок заключения соглашения о передаче полномочий</w:t>
      </w:r>
    </w:p>
    <w:p w:rsidR="00686F09" w:rsidRPr="003A3E3C" w:rsidRDefault="00EF1CAE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3.1. Соглашение о передаче полномочий заключается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основании решения Совет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 передаче полномочий по заключ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ению и исполнению от имени</w:t>
      </w:r>
      <w:r w:rsidR="002361B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муниципальных контрактов</w:t>
      </w:r>
      <w:r w:rsidR="002361B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при осуществлении бюджетных инвестиций в объекты муниципальной собственности за счет средств бюджета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</w:t>
      </w:r>
      <w:proofErr w:type="gramStart"/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(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дале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е - решение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) соответствующей организации, отвечающей условиям передачи полномочий, указанным в подпункте 2.1.</w:t>
      </w:r>
    </w:p>
    <w:p w:rsidR="00686F09" w:rsidRPr="003A3E3C" w:rsidRDefault="00EF1CAE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3.2.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Администраци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я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основании решения о подготовке и реализации бюджетных инвестиций в объекты муниципальной собственности 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осуществляет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подготовку проекта соглашения о передаче полномочий и в течение в течение пяти рабочих дней обеспечивает его заключение.</w:t>
      </w:r>
    </w:p>
    <w:p w:rsidR="00F20C4A" w:rsidRPr="003A3E3C" w:rsidRDefault="0029096C" w:rsidP="008325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3.3</w:t>
      </w:r>
      <w:r w:rsidR="00EF1CAE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. </w:t>
      </w:r>
      <w:proofErr w:type="gramStart"/>
      <w:r w:rsidR="00EF1CAE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В целях открытия лицевого счета получателя бюджетных средств по переданным полномочиям для учета операций по осуществлению бюджетных инвестиций в объекты муниципальной собственности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администрации</w:t>
      </w:r>
      <w:r w:rsidR="00EF1CAE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течение пяти рабочих дней со дня подписания соглашения о передаче полномочий представляет его копию </w:t>
      </w:r>
      <w:r w:rsidR="00E15309">
        <w:rPr>
          <w:rFonts w:ascii="Times New Roman" w:hAnsi="Times New Roman" w:cs="Times New Roman"/>
          <w:sz w:val="28"/>
          <w:szCs w:val="28"/>
        </w:rPr>
        <w:t xml:space="preserve"> в органы казначейства</w:t>
      </w:r>
      <w:r w:rsidR="002361B7">
        <w:rPr>
          <w:rFonts w:ascii="Times New Roman" w:hAnsi="Times New Roman" w:cs="Times New Roman"/>
          <w:sz w:val="28"/>
          <w:szCs w:val="28"/>
        </w:rPr>
        <w:t xml:space="preserve"> </w:t>
      </w:r>
      <w:r w:rsidR="00EF1CAE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 приложением документов, предусмотренных порядком открытия и ведения лицевых счетов, установленным </w:t>
      </w:r>
      <w:r w:rsidR="00245DFD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администрацией</w:t>
      </w:r>
      <w:r w:rsidR="002361B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832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Первомайского</w:t>
      </w:r>
      <w:r w:rsidR="002361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153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E15309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E153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245DFD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proofErr w:type="gramEnd"/>
    </w:p>
    <w:sectPr w:rsidR="00F20C4A" w:rsidRPr="003A3E3C" w:rsidSect="006D1FD0">
      <w:pgSz w:w="11906" w:h="16838"/>
      <w:pgMar w:top="709" w:right="850" w:bottom="1134" w:left="1701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371" w:rsidRDefault="00476371" w:rsidP="006D1FD0">
      <w:pPr>
        <w:spacing w:after="0" w:line="240" w:lineRule="auto"/>
      </w:pPr>
      <w:r>
        <w:separator/>
      </w:r>
    </w:p>
  </w:endnote>
  <w:endnote w:type="continuationSeparator" w:id="0">
    <w:p w:rsidR="00476371" w:rsidRDefault="00476371" w:rsidP="006D1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371" w:rsidRDefault="00476371" w:rsidP="006D1FD0">
      <w:pPr>
        <w:spacing w:after="0" w:line="240" w:lineRule="auto"/>
      </w:pPr>
      <w:r>
        <w:separator/>
      </w:r>
    </w:p>
  </w:footnote>
  <w:footnote w:type="continuationSeparator" w:id="0">
    <w:p w:rsidR="00476371" w:rsidRDefault="00476371" w:rsidP="006D1F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6078"/>
    <w:rsid w:val="0001362A"/>
    <w:rsid w:val="00051E5F"/>
    <w:rsid w:val="000C10C8"/>
    <w:rsid w:val="00152342"/>
    <w:rsid w:val="00165961"/>
    <w:rsid w:val="00186DF4"/>
    <w:rsid w:val="001B3512"/>
    <w:rsid w:val="001B4C7D"/>
    <w:rsid w:val="001C7A45"/>
    <w:rsid w:val="001F2FD5"/>
    <w:rsid w:val="00211205"/>
    <w:rsid w:val="002361B7"/>
    <w:rsid w:val="00236772"/>
    <w:rsid w:val="00245DFD"/>
    <w:rsid w:val="00250821"/>
    <w:rsid w:val="00256F23"/>
    <w:rsid w:val="00275A04"/>
    <w:rsid w:val="00287802"/>
    <w:rsid w:val="0029096C"/>
    <w:rsid w:val="002A234F"/>
    <w:rsid w:val="002A39F2"/>
    <w:rsid w:val="002E74C7"/>
    <w:rsid w:val="002F2AF5"/>
    <w:rsid w:val="002F2AF7"/>
    <w:rsid w:val="002F2F18"/>
    <w:rsid w:val="00304CB3"/>
    <w:rsid w:val="00346B07"/>
    <w:rsid w:val="0035307B"/>
    <w:rsid w:val="003A3E3C"/>
    <w:rsid w:val="003A5C80"/>
    <w:rsid w:val="003F2DEE"/>
    <w:rsid w:val="00452243"/>
    <w:rsid w:val="00456E06"/>
    <w:rsid w:val="004753ED"/>
    <w:rsid w:val="00476371"/>
    <w:rsid w:val="00490728"/>
    <w:rsid w:val="004B022E"/>
    <w:rsid w:val="004B33D0"/>
    <w:rsid w:val="004D1056"/>
    <w:rsid w:val="004F2CA0"/>
    <w:rsid w:val="004F62C0"/>
    <w:rsid w:val="00514784"/>
    <w:rsid w:val="00534AFA"/>
    <w:rsid w:val="00536197"/>
    <w:rsid w:val="00537C9B"/>
    <w:rsid w:val="005552DB"/>
    <w:rsid w:val="005800E7"/>
    <w:rsid w:val="005B7E51"/>
    <w:rsid w:val="0062389E"/>
    <w:rsid w:val="00686F09"/>
    <w:rsid w:val="006A2E5C"/>
    <w:rsid w:val="006A60C4"/>
    <w:rsid w:val="006D1FD0"/>
    <w:rsid w:val="006E4936"/>
    <w:rsid w:val="00712F8D"/>
    <w:rsid w:val="007444A7"/>
    <w:rsid w:val="00764F03"/>
    <w:rsid w:val="00791B3B"/>
    <w:rsid w:val="007A23C1"/>
    <w:rsid w:val="007A24F2"/>
    <w:rsid w:val="00800935"/>
    <w:rsid w:val="008064A0"/>
    <w:rsid w:val="00812DFA"/>
    <w:rsid w:val="0081648A"/>
    <w:rsid w:val="008166B0"/>
    <w:rsid w:val="008325A7"/>
    <w:rsid w:val="00837F28"/>
    <w:rsid w:val="008746E6"/>
    <w:rsid w:val="00884887"/>
    <w:rsid w:val="00885966"/>
    <w:rsid w:val="008A161F"/>
    <w:rsid w:val="008B6495"/>
    <w:rsid w:val="008E13D7"/>
    <w:rsid w:val="00932831"/>
    <w:rsid w:val="00942E27"/>
    <w:rsid w:val="00955162"/>
    <w:rsid w:val="00965D6F"/>
    <w:rsid w:val="0097686A"/>
    <w:rsid w:val="00977DB2"/>
    <w:rsid w:val="009A3BD8"/>
    <w:rsid w:val="009E53CE"/>
    <w:rsid w:val="00A0572A"/>
    <w:rsid w:val="00A1143F"/>
    <w:rsid w:val="00A1676B"/>
    <w:rsid w:val="00A66A81"/>
    <w:rsid w:val="00A737D0"/>
    <w:rsid w:val="00A739F8"/>
    <w:rsid w:val="00A76AFD"/>
    <w:rsid w:val="00A93631"/>
    <w:rsid w:val="00AA748A"/>
    <w:rsid w:val="00AC1276"/>
    <w:rsid w:val="00B10BDF"/>
    <w:rsid w:val="00B17BFA"/>
    <w:rsid w:val="00B77936"/>
    <w:rsid w:val="00B93EC4"/>
    <w:rsid w:val="00BB6EB9"/>
    <w:rsid w:val="00BC672B"/>
    <w:rsid w:val="00BC78DA"/>
    <w:rsid w:val="00BD35CF"/>
    <w:rsid w:val="00C15D03"/>
    <w:rsid w:val="00C24D85"/>
    <w:rsid w:val="00C6064A"/>
    <w:rsid w:val="00C6299C"/>
    <w:rsid w:val="00C91B6E"/>
    <w:rsid w:val="00C95A4A"/>
    <w:rsid w:val="00CA59CC"/>
    <w:rsid w:val="00CB7909"/>
    <w:rsid w:val="00CD6273"/>
    <w:rsid w:val="00CF1071"/>
    <w:rsid w:val="00D12753"/>
    <w:rsid w:val="00D66FEF"/>
    <w:rsid w:val="00D7419E"/>
    <w:rsid w:val="00D75E36"/>
    <w:rsid w:val="00DE01FF"/>
    <w:rsid w:val="00DE41DD"/>
    <w:rsid w:val="00E15309"/>
    <w:rsid w:val="00E15A2B"/>
    <w:rsid w:val="00E64B0C"/>
    <w:rsid w:val="00E6676E"/>
    <w:rsid w:val="00EA37A8"/>
    <w:rsid w:val="00EB01C6"/>
    <w:rsid w:val="00ED6D07"/>
    <w:rsid w:val="00EE07EC"/>
    <w:rsid w:val="00EF18F8"/>
    <w:rsid w:val="00EF1CAE"/>
    <w:rsid w:val="00F10CB1"/>
    <w:rsid w:val="00F206EE"/>
    <w:rsid w:val="00F20C4A"/>
    <w:rsid w:val="00F25689"/>
    <w:rsid w:val="00F56BA0"/>
    <w:rsid w:val="00F64072"/>
    <w:rsid w:val="00F66015"/>
    <w:rsid w:val="00F96078"/>
    <w:rsid w:val="00F97C44"/>
    <w:rsid w:val="00F97F09"/>
    <w:rsid w:val="00FA536B"/>
    <w:rsid w:val="00FB5BEF"/>
    <w:rsid w:val="00FE6D84"/>
    <w:rsid w:val="00FE7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93EC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Nonformat">
    <w:name w:val="ConsNonformat"/>
    <w:rsid w:val="006E49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character" w:styleId="a3">
    <w:name w:val="Hyperlink"/>
    <w:basedOn w:val="a0"/>
    <w:uiPriority w:val="99"/>
    <w:semiHidden/>
    <w:unhideWhenUsed/>
    <w:rsid w:val="00BC672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3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3E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3F2DE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3F2DEE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Знак2"/>
    <w:basedOn w:val="a0"/>
    <w:uiPriority w:val="99"/>
    <w:semiHidden/>
    <w:rsid w:val="003F2DEE"/>
    <w:rPr>
      <w:rFonts w:cs="Courier New"/>
      <w:color w:val="000000"/>
    </w:rPr>
  </w:style>
  <w:style w:type="character" w:customStyle="1" w:styleId="12">
    <w:name w:val="Основной текст + 12"/>
    <w:aliases w:val="5 pt2,Полужирный,Интервал 0 pt"/>
    <w:basedOn w:val="2"/>
    <w:uiPriority w:val="99"/>
    <w:rsid w:val="003F2DEE"/>
    <w:rPr>
      <w:rFonts w:ascii="Times New Roman" w:hAnsi="Times New Roman" w:cs="Times New Roman"/>
      <w:b/>
      <w:bCs/>
      <w:color w:val="000000"/>
      <w:spacing w:val="1"/>
      <w:sz w:val="25"/>
      <w:szCs w:val="25"/>
      <w:u w:val="none"/>
    </w:rPr>
  </w:style>
  <w:style w:type="paragraph" w:styleId="a8">
    <w:name w:val="List Paragraph"/>
    <w:basedOn w:val="a"/>
    <w:uiPriority w:val="34"/>
    <w:qFormat/>
    <w:rsid w:val="003F2DEE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6D1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1FD0"/>
  </w:style>
  <w:style w:type="paragraph" w:styleId="ab">
    <w:name w:val="No Spacing"/>
    <w:link w:val="ac"/>
    <w:uiPriority w:val="1"/>
    <w:qFormat/>
    <w:rsid w:val="006D1FD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6D1FD0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docs.cntd.ru/document/90191933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87606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71443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71443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F3DCE-7EBF-4850-B7FC-2D41C4A1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Александр</cp:lastModifiedBy>
  <cp:revision>104</cp:revision>
  <cp:lastPrinted>2023-04-19T07:42:00Z</cp:lastPrinted>
  <dcterms:created xsi:type="dcterms:W3CDTF">2021-03-18T06:14:00Z</dcterms:created>
  <dcterms:modified xsi:type="dcterms:W3CDTF">2023-04-19T07:48:00Z</dcterms:modified>
</cp:coreProperties>
</file>