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3565" w:rsidRDefault="00853565" w:rsidP="00853565">
      <w:pPr>
        <w:ind w:right="-240"/>
        <w:rPr>
          <w:noProof/>
          <w:color w:val="333333"/>
        </w:rPr>
      </w:pPr>
      <w:r>
        <w:rPr>
          <w:noProof/>
          <w:color w:val="333333"/>
        </w:rPr>
        <w:t xml:space="preserve">                                                                                    </w:t>
      </w:r>
      <w:r>
        <w:rPr>
          <w:noProof/>
          <w:color w:val="333333"/>
          <w:lang w:eastAsia="ru-RU"/>
        </w:rPr>
        <w:drawing>
          <wp:inline distT="0" distB="0" distL="0" distR="0">
            <wp:extent cx="495300" cy="581025"/>
            <wp:effectExtent l="19050" t="0" r="0" b="0"/>
            <wp:docPr id="1" name="Рисунок 1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53565" w:rsidRPr="00E07ABA" w:rsidRDefault="00853565" w:rsidP="00853565">
      <w:pPr>
        <w:pStyle w:val="a5"/>
        <w:tabs>
          <w:tab w:val="clear" w:pos="4153"/>
          <w:tab w:val="clear" w:pos="8306"/>
          <w:tab w:val="center" w:pos="0"/>
          <w:tab w:val="right" w:pos="9356"/>
        </w:tabs>
        <w:spacing w:before="0" w:after="0"/>
        <w:ind w:firstLine="0"/>
        <w:rPr>
          <w:spacing w:val="24"/>
          <w:szCs w:val="28"/>
        </w:rPr>
      </w:pPr>
      <w:r w:rsidRPr="00E07ABA">
        <w:rPr>
          <w:spacing w:val="24"/>
          <w:szCs w:val="28"/>
        </w:rPr>
        <w:t>АДМИНИСТРАЦИЯ</w:t>
      </w:r>
    </w:p>
    <w:p w:rsidR="00853565" w:rsidRPr="00E07ABA" w:rsidRDefault="007B265B" w:rsidP="00853565">
      <w:pPr>
        <w:pStyle w:val="a5"/>
        <w:tabs>
          <w:tab w:val="clear" w:pos="4153"/>
          <w:tab w:val="clear" w:pos="8306"/>
          <w:tab w:val="center" w:pos="0"/>
          <w:tab w:val="right" w:pos="9356"/>
        </w:tabs>
        <w:spacing w:before="0" w:after="0"/>
        <w:ind w:firstLine="0"/>
        <w:rPr>
          <w:spacing w:val="24"/>
          <w:szCs w:val="28"/>
        </w:rPr>
      </w:pPr>
      <w:r>
        <w:rPr>
          <w:spacing w:val="24"/>
          <w:szCs w:val="28"/>
        </w:rPr>
        <w:t>ПЕРВОМАЙСКОГО</w:t>
      </w:r>
      <w:r w:rsidR="00853565" w:rsidRPr="00E07ABA">
        <w:rPr>
          <w:spacing w:val="24"/>
          <w:szCs w:val="28"/>
        </w:rPr>
        <w:t xml:space="preserve"> МУНИЦИПАЛЬНОГО ОБРАЗОВАНИЯ</w:t>
      </w:r>
    </w:p>
    <w:p w:rsidR="00853565" w:rsidRPr="00E07ABA" w:rsidRDefault="00853565" w:rsidP="00853565">
      <w:pPr>
        <w:pStyle w:val="a5"/>
        <w:tabs>
          <w:tab w:val="clear" w:pos="4153"/>
          <w:tab w:val="clear" w:pos="8306"/>
          <w:tab w:val="center" w:pos="0"/>
          <w:tab w:val="right" w:pos="9356"/>
        </w:tabs>
        <w:spacing w:before="0" w:after="0"/>
        <w:ind w:firstLine="0"/>
        <w:rPr>
          <w:spacing w:val="24"/>
          <w:szCs w:val="28"/>
        </w:rPr>
      </w:pPr>
      <w:r w:rsidRPr="00E07ABA">
        <w:rPr>
          <w:spacing w:val="24"/>
          <w:szCs w:val="28"/>
        </w:rPr>
        <w:t>РОВЕНСКОГО МУНИЦИПАЛЬНОГО РАЙОНА</w:t>
      </w:r>
    </w:p>
    <w:p w:rsidR="00853565" w:rsidRDefault="00853565" w:rsidP="00853565">
      <w:pPr>
        <w:pStyle w:val="a5"/>
        <w:tabs>
          <w:tab w:val="clear" w:pos="4153"/>
          <w:tab w:val="clear" w:pos="8306"/>
          <w:tab w:val="center" w:pos="0"/>
          <w:tab w:val="right" w:pos="9356"/>
        </w:tabs>
        <w:spacing w:before="0" w:after="0"/>
        <w:ind w:firstLine="0"/>
        <w:rPr>
          <w:spacing w:val="24"/>
          <w:szCs w:val="28"/>
        </w:rPr>
      </w:pPr>
      <w:r w:rsidRPr="00E07ABA">
        <w:rPr>
          <w:spacing w:val="24"/>
          <w:szCs w:val="28"/>
        </w:rPr>
        <w:t xml:space="preserve">САРАТОВСКОЙ ОБЛАСТИ </w:t>
      </w:r>
    </w:p>
    <w:p w:rsidR="00D85489" w:rsidRDefault="00D85489" w:rsidP="00853565">
      <w:pPr>
        <w:pStyle w:val="a5"/>
        <w:tabs>
          <w:tab w:val="clear" w:pos="4153"/>
          <w:tab w:val="clear" w:pos="8306"/>
          <w:tab w:val="center" w:pos="0"/>
          <w:tab w:val="right" w:pos="9356"/>
        </w:tabs>
        <w:spacing w:before="0" w:after="0"/>
        <w:ind w:firstLine="0"/>
        <w:rPr>
          <w:spacing w:val="24"/>
          <w:szCs w:val="28"/>
        </w:rPr>
      </w:pPr>
    </w:p>
    <w:p w:rsidR="00853565" w:rsidRDefault="00853565" w:rsidP="00853565">
      <w:pPr>
        <w:pStyle w:val="a5"/>
        <w:tabs>
          <w:tab w:val="clear" w:pos="4153"/>
          <w:tab w:val="clear" w:pos="8306"/>
          <w:tab w:val="center" w:pos="0"/>
          <w:tab w:val="right" w:pos="9356"/>
        </w:tabs>
        <w:spacing w:before="0" w:after="0"/>
        <w:ind w:firstLine="0"/>
        <w:rPr>
          <w:spacing w:val="24"/>
          <w:szCs w:val="28"/>
        </w:rPr>
      </w:pPr>
      <w:r>
        <w:rPr>
          <w:spacing w:val="24"/>
          <w:szCs w:val="28"/>
        </w:rPr>
        <w:t>ПОСТАНОВЛЕНИЕ</w:t>
      </w:r>
    </w:p>
    <w:p w:rsidR="00853565" w:rsidRPr="00822B98" w:rsidRDefault="00853565" w:rsidP="00853565">
      <w:pPr>
        <w:pStyle w:val="a5"/>
        <w:tabs>
          <w:tab w:val="clear" w:pos="4153"/>
          <w:tab w:val="clear" w:pos="8306"/>
          <w:tab w:val="center" w:pos="0"/>
          <w:tab w:val="right" w:pos="9356"/>
        </w:tabs>
        <w:spacing w:before="0" w:after="0"/>
        <w:ind w:firstLine="0"/>
        <w:rPr>
          <w:spacing w:val="24"/>
          <w:szCs w:val="28"/>
        </w:rPr>
      </w:pPr>
    </w:p>
    <w:p w:rsidR="00ED093E" w:rsidRPr="00853565" w:rsidRDefault="00853565" w:rsidP="007B265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333333"/>
          <w:spacing w:val="-11"/>
          <w:sz w:val="28"/>
          <w:szCs w:val="28"/>
        </w:rPr>
        <w:t>от 0</w:t>
      </w:r>
      <w:r w:rsidR="007B265B">
        <w:rPr>
          <w:rFonts w:ascii="Times New Roman" w:hAnsi="Times New Roman" w:cs="Times New Roman"/>
          <w:b/>
          <w:bCs/>
          <w:color w:val="333333"/>
          <w:spacing w:val="-11"/>
          <w:sz w:val="28"/>
          <w:szCs w:val="28"/>
        </w:rPr>
        <w:t>5</w:t>
      </w:r>
      <w:r>
        <w:rPr>
          <w:rFonts w:ascii="Times New Roman" w:hAnsi="Times New Roman" w:cs="Times New Roman"/>
          <w:b/>
          <w:bCs/>
          <w:color w:val="333333"/>
          <w:spacing w:val="-11"/>
          <w:sz w:val="28"/>
          <w:szCs w:val="28"/>
        </w:rPr>
        <w:t>.07</w:t>
      </w:r>
      <w:r w:rsidRPr="00822B98">
        <w:rPr>
          <w:rFonts w:ascii="Times New Roman" w:hAnsi="Times New Roman" w:cs="Times New Roman"/>
          <w:b/>
          <w:bCs/>
          <w:color w:val="333333"/>
          <w:spacing w:val="-11"/>
          <w:sz w:val="28"/>
          <w:szCs w:val="28"/>
        </w:rPr>
        <w:t xml:space="preserve">. 2024 г.                              </w:t>
      </w:r>
      <w:r>
        <w:rPr>
          <w:rFonts w:ascii="Times New Roman" w:hAnsi="Times New Roman" w:cs="Times New Roman"/>
          <w:b/>
          <w:bCs/>
          <w:color w:val="333333"/>
          <w:spacing w:val="-11"/>
          <w:sz w:val="28"/>
          <w:szCs w:val="28"/>
        </w:rPr>
        <w:t xml:space="preserve">       </w:t>
      </w:r>
      <w:r w:rsidRPr="00822B98">
        <w:rPr>
          <w:rFonts w:ascii="Times New Roman" w:hAnsi="Times New Roman" w:cs="Times New Roman"/>
          <w:b/>
          <w:bCs/>
          <w:color w:val="333333"/>
          <w:spacing w:val="-11"/>
          <w:sz w:val="28"/>
          <w:szCs w:val="28"/>
        </w:rPr>
        <w:t xml:space="preserve">  </w:t>
      </w:r>
      <w:r w:rsidRPr="00822B98">
        <w:rPr>
          <w:rFonts w:ascii="Times New Roman" w:hAnsi="Times New Roman" w:cs="Times New Roman"/>
          <w:b/>
          <w:bCs/>
          <w:color w:val="333333"/>
          <w:spacing w:val="-14"/>
          <w:sz w:val="28"/>
          <w:szCs w:val="28"/>
        </w:rPr>
        <w:t xml:space="preserve">№ </w:t>
      </w:r>
      <w:r w:rsidR="007B265B">
        <w:rPr>
          <w:rFonts w:ascii="Times New Roman" w:hAnsi="Times New Roman" w:cs="Times New Roman"/>
          <w:b/>
          <w:bCs/>
          <w:color w:val="333333"/>
          <w:spacing w:val="-14"/>
          <w:sz w:val="28"/>
          <w:szCs w:val="28"/>
        </w:rPr>
        <w:t>30</w:t>
      </w:r>
      <w:r w:rsidRPr="00822B98">
        <w:rPr>
          <w:rFonts w:ascii="Times New Roman" w:hAnsi="Times New Roman" w:cs="Times New Roman"/>
          <w:b/>
          <w:bCs/>
          <w:color w:val="333333"/>
          <w:spacing w:val="-14"/>
          <w:sz w:val="28"/>
          <w:szCs w:val="28"/>
        </w:rPr>
        <w:t xml:space="preserve">                                             </w:t>
      </w:r>
      <w:r w:rsidRPr="00822B98">
        <w:rPr>
          <w:rFonts w:ascii="Times New Roman" w:hAnsi="Times New Roman" w:cs="Times New Roman"/>
          <w:b/>
          <w:bCs/>
          <w:color w:val="333333"/>
          <w:spacing w:val="-12"/>
          <w:sz w:val="28"/>
          <w:szCs w:val="28"/>
        </w:rPr>
        <w:t xml:space="preserve">с. </w:t>
      </w:r>
      <w:proofErr w:type="gramStart"/>
      <w:r w:rsidR="007B265B">
        <w:rPr>
          <w:rFonts w:ascii="Times New Roman" w:hAnsi="Times New Roman" w:cs="Times New Roman"/>
          <w:b/>
          <w:bCs/>
          <w:color w:val="333333"/>
          <w:spacing w:val="-12"/>
          <w:sz w:val="28"/>
          <w:szCs w:val="28"/>
        </w:rPr>
        <w:t>Первомайское</w:t>
      </w:r>
      <w:proofErr w:type="gramEnd"/>
    </w:p>
    <w:p w:rsidR="00ED093E" w:rsidRPr="00ED093E" w:rsidRDefault="00ED093E" w:rsidP="0085356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bookmarkStart w:id="0" w:name="_GoBack"/>
      <w:r w:rsidRPr="00ED093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eastAsia="ru-RU"/>
        </w:rPr>
        <w:t>Об утвержд</w:t>
      </w:r>
      <w:r w:rsidR="0085356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eastAsia="ru-RU"/>
        </w:rPr>
        <w:t>ении Плана мероприятий (дорожной карты</w:t>
      </w:r>
      <w:r w:rsidRPr="00ED093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eastAsia="ru-RU"/>
        </w:rPr>
        <w:t>)</w:t>
      </w:r>
      <w:r w:rsidR="00FA265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eastAsia="ru-RU"/>
        </w:rPr>
        <w:t xml:space="preserve"> </w:t>
      </w:r>
      <w:r w:rsidRPr="00ED093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по повышению значений показателей доступности</w:t>
      </w:r>
      <w:r w:rsidR="000C323E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r w:rsidRPr="00ED093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для инвалидов объектов  </w:t>
      </w:r>
      <w:r w:rsidRPr="00ED09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социальной, инженерной</w:t>
      </w:r>
      <w:r w:rsidR="000C323E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r w:rsidRPr="00ED09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инфраструктур и условий  беспрепятственного</w:t>
      </w:r>
      <w:r w:rsidR="000C323E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r w:rsidRPr="00ED09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пользования услугами</w:t>
      </w:r>
      <w:r w:rsidRPr="00ED093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 на территории </w:t>
      </w:r>
      <w:r w:rsidR="007B265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Первомайского</w:t>
      </w:r>
      <w:r w:rsidR="0085356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муниципального образования</w:t>
      </w:r>
    </w:p>
    <w:bookmarkEnd w:id="0"/>
    <w:p w:rsidR="00ED093E" w:rsidRPr="00ED093E" w:rsidRDefault="00ED093E" w:rsidP="00ED093E">
      <w:pPr>
        <w:shd w:val="clear" w:color="auto" w:fill="FFFFFF"/>
        <w:spacing w:after="20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D093E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ED093E" w:rsidRPr="00853565" w:rsidRDefault="00853565" w:rsidP="00D85489">
      <w:pPr>
        <w:shd w:val="clear" w:color="auto" w:fill="FFFFFF"/>
        <w:spacing w:after="274" w:line="343" w:lineRule="atLeast"/>
        <w:jc w:val="both"/>
        <w:textAlignment w:val="baseline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" w:name="sub_7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proofErr w:type="gramStart"/>
      <w:r w:rsidR="00ED093E" w:rsidRPr="00853565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  со ст.14.1 Федерал</w:t>
      </w:r>
      <w:r w:rsidR="000C32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ьного закона от 06.10.2003 №131 </w:t>
      </w:r>
      <w:r w:rsidR="00ED093E" w:rsidRPr="00853565">
        <w:rPr>
          <w:rFonts w:ascii="Times New Roman" w:eastAsia="Times New Roman" w:hAnsi="Times New Roman" w:cs="Times New Roman"/>
          <w:sz w:val="28"/>
          <w:szCs w:val="28"/>
          <w:lang w:eastAsia="ru-RU"/>
        </w:rPr>
        <w:t>ФЗ «Об общих принципах организации местного самоуправления в Российской Федерации»,  Постановлением Правительства РФ  от 17.06.2015 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D093E" w:rsidRPr="008535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599 «О порядке и сроках разработки федеральными органами исполнительной власти, органами исполнительной власти субъектов Российской Федерации,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Постановлением Правительства РФ от 13.06.2024 г. № 799 «</w:t>
      </w:r>
      <w:r w:rsidRPr="008535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внесении изменения в Постановление Правительства Российской Федерации от</w:t>
      </w:r>
      <w:proofErr w:type="gramEnd"/>
      <w:r w:rsidRPr="008535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17.06.2015 № 599»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ED093E" w:rsidRPr="00853565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органами местного самоуправления мероприятий по повышению значений показателей доступности для инвалидов объектов и услуг в установленных сферах дея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тельности» администрация </w:t>
      </w:r>
      <w:r w:rsidR="007B265B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Первомайского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</w:t>
      </w:r>
      <w:r w:rsidR="00ED093E" w:rsidRPr="0085356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ED093E" w:rsidRPr="0085356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ПОСТАНОВЛЯЕТ:</w:t>
      </w:r>
      <w:bookmarkEnd w:id="1"/>
    </w:p>
    <w:p w:rsidR="00ED093E" w:rsidRPr="00ED093E" w:rsidRDefault="000C323E" w:rsidP="000C323E">
      <w:pPr>
        <w:shd w:val="clear" w:color="auto" w:fill="FFFFFF"/>
        <w:spacing w:after="20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30000"/>
          <w:sz w:val="28"/>
          <w:szCs w:val="28"/>
          <w:lang w:eastAsia="ru-RU"/>
        </w:rPr>
        <w:t>1.</w:t>
      </w:r>
      <w:r w:rsidR="00ED093E" w:rsidRPr="00ED093E">
        <w:rPr>
          <w:rFonts w:ascii="Times New Roman" w:eastAsia="Times New Roman" w:hAnsi="Times New Roman" w:cs="Times New Roman"/>
          <w:color w:val="030000"/>
          <w:sz w:val="28"/>
          <w:szCs w:val="28"/>
          <w:lang w:eastAsia="ru-RU"/>
        </w:rPr>
        <w:t>Утвердить План мероприятий («дорожную карту») </w:t>
      </w:r>
      <w:r w:rsidR="00ED093E" w:rsidRPr="00ED093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по повышению значений показателей доступности для инвалидов объектов  </w:t>
      </w:r>
      <w:r w:rsidR="007B265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Первомайского</w:t>
      </w:r>
      <w:r w:rsidR="0085356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муниципального образования </w:t>
      </w:r>
      <w:r w:rsidR="00ED093E" w:rsidRPr="00ED093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согласно приложению к настоящему постановлению.</w:t>
      </w:r>
    </w:p>
    <w:p w:rsidR="00853565" w:rsidRPr="000C323E" w:rsidRDefault="000C323E" w:rsidP="000C323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853565" w:rsidRPr="000C323E">
        <w:rPr>
          <w:rFonts w:ascii="Times New Roman" w:hAnsi="Times New Roman" w:cs="Times New Roman"/>
          <w:sz w:val="28"/>
          <w:szCs w:val="28"/>
        </w:rPr>
        <w:t xml:space="preserve">Настоящее постановление подлежит обнародованию в соответствии </w:t>
      </w:r>
      <w:proofErr w:type="gramStart"/>
      <w:r w:rsidR="00853565" w:rsidRPr="000C323E">
        <w:rPr>
          <w:rFonts w:ascii="Times New Roman" w:hAnsi="Times New Roman" w:cs="Times New Roman"/>
          <w:sz w:val="28"/>
          <w:szCs w:val="28"/>
        </w:rPr>
        <w:t>с</w:t>
      </w:r>
      <w:proofErr w:type="gramEnd"/>
    </w:p>
    <w:p w:rsidR="00853565" w:rsidRDefault="00853565" w:rsidP="000C323E">
      <w:pPr>
        <w:jc w:val="both"/>
        <w:rPr>
          <w:rFonts w:ascii="Times New Roman" w:eastAsia="Times New Roman" w:hAnsi="Times New Roman" w:cs="Times New Roman"/>
          <w:color w:val="292D24"/>
          <w:sz w:val="28"/>
          <w:szCs w:val="28"/>
          <w:lang w:eastAsia="ru-RU"/>
        </w:rPr>
      </w:pPr>
      <w:r w:rsidRPr="000C323E">
        <w:rPr>
          <w:rFonts w:ascii="Times New Roman" w:hAnsi="Times New Roman" w:cs="Times New Roman"/>
          <w:sz w:val="28"/>
          <w:szCs w:val="28"/>
        </w:rPr>
        <w:t xml:space="preserve">решением Совета  </w:t>
      </w:r>
      <w:r w:rsidR="007B265B">
        <w:rPr>
          <w:rFonts w:ascii="Times New Roman" w:hAnsi="Times New Roman" w:cs="Times New Roman"/>
          <w:sz w:val="28"/>
          <w:szCs w:val="28"/>
        </w:rPr>
        <w:t>Первомайского МО от 24</w:t>
      </w:r>
      <w:r w:rsidRPr="000C323E">
        <w:rPr>
          <w:rFonts w:ascii="Times New Roman" w:hAnsi="Times New Roman" w:cs="Times New Roman"/>
          <w:sz w:val="28"/>
          <w:szCs w:val="28"/>
        </w:rPr>
        <w:t xml:space="preserve">.10.2005 года № </w:t>
      </w:r>
      <w:r w:rsidR="00D85489">
        <w:rPr>
          <w:rFonts w:ascii="Times New Roman" w:hAnsi="Times New Roman" w:cs="Times New Roman"/>
          <w:sz w:val="28"/>
          <w:szCs w:val="28"/>
        </w:rPr>
        <w:t>7</w:t>
      </w:r>
      <w:r w:rsidRPr="000C323E">
        <w:rPr>
          <w:rFonts w:ascii="Times New Roman" w:hAnsi="Times New Roman" w:cs="Times New Roman"/>
          <w:sz w:val="28"/>
          <w:szCs w:val="28"/>
        </w:rPr>
        <w:t xml:space="preserve"> </w:t>
      </w:r>
      <w:r w:rsidRPr="000C323E">
        <w:rPr>
          <w:rFonts w:ascii="Times New Roman" w:eastAsia="Times New Roman" w:hAnsi="Times New Roman" w:cs="Times New Roman"/>
          <w:color w:val="292D24"/>
          <w:sz w:val="28"/>
          <w:szCs w:val="28"/>
          <w:lang w:eastAsia="ru-RU"/>
        </w:rPr>
        <w:t xml:space="preserve">и размещению на официальном сайте администрации </w:t>
      </w:r>
      <w:r w:rsidR="007B265B">
        <w:rPr>
          <w:rFonts w:ascii="Times New Roman" w:eastAsia="Times New Roman" w:hAnsi="Times New Roman" w:cs="Times New Roman"/>
          <w:color w:val="292D24"/>
          <w:sz w:val="28"/>
          <w:szCs w:val="28"/>
          <w:lang w:eastAsia="ru-RU"/>
        </w:rPr>
        <w:t>Первомайского</w:t>
      </w:r>
      <w:r w:rsidRPr="000C323E">
        <w:rPr>
          <w:rFonts w:ascii="Times New Roman" w:eastAsia="Times New Roman" w:hAnsi="Times New Roman" w:cs="Times New Roman"/>
          <w:color w:val="292D24"/>
          <w:sz w:val="28"/>
          <w:szCs w:val="28"/>
          <w:lang w:eastAsia="ru-RU"/>
        </w:rPr>
        <w:t xml:space="preserve"> муниципального образования в информационн</w:t>
      </w:r>
      <w:proofErr w:type="gramStart"/>
      <w:r w:rsidRPr="000C323E">
        <w:rPr>
          <w:rFonts w:ascii="Times New Roman" w:eastAsia="Times New Roman" w:hAnsi="Times New Roman" w:cs="Times New Roman"/>
          <w:color w:val="292D24"/>
          <w:sz w:val="28"/>
          <w:szCs w:val="28"/>
          <w:lang w:eastAsia="ru-RU"/>
        </w:rPr>
        <w:t>о-</w:t>
      </w:r>
      <w:proofErr w:type="gramEnd"/>
      <w:r w:rsidRPr="000C323E">
        <w:rPr>
          <w:rFonts w:ascii="Times New Roman" w:eastAsia="Times New Roman" w:hAnsi="Times New Roman" w:cs="Times New Roman"/>
          <w:color w:val="292D24"/>
          <w:sz w:val="28"/>
          <w:szCs w:val="28"/>
          <w:lang w:eastAsia="ru-RU"/>
        </w:rPr>
        <w:t xml:space="preserve"> телекоммуникационной сети «Интернет».</w:t>
      </w:r>
    </w:p>
    <w:p w:rsidR="00ED093E" w:rsidRPr="000C323E" w:rsidRDefault="000C323E" w:rsidP="000C323E">
      <w:pPr>
        <w:shd w:val="clear" w:color="auto" w:fill="FFFFFF"/>
        <w:spacing w:after="20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3.</w:t>
      </w:r>
      <w:r w:rsidR="00853565" w:rsidRPr="000C323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Настоящее постановление вступает в силу с 01.09.2024 года.</w:t>
      </w:r>
    </w:p>
    <w:p w:rsidR="00ED093E" w:rsidRDefault="000C323E" w:rsidP="000C323E">
      <w:pPr>
        <w:shd w:val="clear" w:color="auto" w:fill="FFFFFF"/>
        <w:spacing w:after="20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4.</w:t>
      </w:r>
      <w:proofErr w:type="gramStart"/>
      <w:r w:rsidR="00ED093E" w:rsidRPr="00ED093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Контроль за</w:t>
      </w:r>
      <w:proofErr w:type="gramEnd"/>
      <w:r w:rsidR="00ED093E" w:rsidRPr="00ED093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исполнением настоящего постановления оставляю за собой.</w:t>
      </w:r>
    </w:p>
    <w:p w:rsidR="007B265B" w:rsidRPr="00ED093E" w:rsidRDefault="007B265B" w:rsidP="000C323E">
      <w:pPr>
        <w:shd w:val="clear" w:color="auto" w:fill="FFFFFF"/>
        <w:spacing w:after="20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</w:p>
    <w:p w:rsidR="000C323E" w:rsidRPr="00822B98" w:rsidRDefault="00ED093E" w:rsidP="000C323E">
      <w:pPr>
        <w:shd w:val="clear" w:color="auto" w:fill="FFFFFF"/>
        <w:spacing w:after="0" w:line="317" w:lineRule="exact"/>
        <w:ind w:right="24"/>
        <w:jc w:val="both"/>
        <w:rPr>
          <w:rFonts w:ascii="Times New Roman" w:hAnsi="Times New Roman" w:cs="Times New Roman"/>
          <w:b/>
          <w:color w:val="333333"/>
          <w:spacing w:val="-8"/>
          <w:sz w:val="28"/>
          <w:szCs w:val="28"/>
        </w:rPr>
      </w:pPr>
      <w:r w:rsidRPr="00ED093E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  <w:r w:rsidR="000C323E" w:rsidRPr="00822B98">
        <w:rPr>
          <w:rFonts w:ascii="Times New Roman" w:hAnsi="Times New Roman" w:cs="Times New Roman"/>
          <w:b/>
          <w:color w:val="333333"/>
          <w:spacing w:val="-8"/>
          <w:sz w:val="28"/>
          <w:szCs w:val="28"/>
        </w:rPr>
        <w:t xml:space="preserve">Глава </w:t>
      </w:r>
      <w:proofErr w:type="gramStart"/>
      <w:r w:rsidR="007B265B">
        <w:rPr>
          <w:rFonts w:ascii="Times New Roman" w:hAnsi="Times New Roman" w:cs="Times New Roman"/>
          <w:b/>
          <w:color w:val="333333"/>
          <w:spacing w:val="-8"/>
          <w:sz w:val="28"/>
          <w:szCs w:val="28"/>
        </w:rPr>
        <w:t>Первомайского</w:t>
      </w:r>
      <w:proofErr w:type="gramEnd"/>
      <w:r w:rsidR="000C323E" w:rsidRPr="00822B98">
        <w:rPr>
          <w:rFonts w:ascii="Times New Roman" w:hAnsi="Times New Roman" w:cs="Times New Roman"/>
          <w:b/>
          <w:color w:val="333333"/>
          <w:spacing w:val="-8"/>
          <w:sz w:val="28"/>
          <w:szCs w:val="28"/>
        </w:rPr>
        <w:t xml:space="preserve"> </w:t>
      </w:r>
    </w:p>
    <w:p w:rsidR="00ED093E" w:rsidRDefault="000C323E" w:rsidP="000C323E">
      <w:pPr>
        <w:jc w:val="both"/>
        <w:rPr>
          <w:rFonts w:ascii="Times New Roman" w:hAnsi="Times New Roman" w:cs="Times New Roman"/>
          <w:b/>
          <w:color w:val="333333"/>
          <w:spacing w:val="-12"/>
          <w:sz w:val="28"/>
          <w:szCs w:val="28"/>
        </w:rPr>
      </w:pPr>
      <w:r w:rsidRPr="00822B98">
        <w:rPr>
          <w:rFonts w:ascii="Times New Roman" w:hAnsi="Times New Roman" w:cs="Times New Roman"/>
          <w:b/>
          <w:color w:val="333333"/>
          <w:spacing w:val="-8"/>
          <w:sz w:val="28"/>
          <w:szCs w:val="28"/>
        </w:rPr>
        <w:t xml:space="preserve">муниципального образования                                                        </w:t>
      </w:r>
      <w:r>
        <w:rPr>
          <w:rFonts w:ascii="Times New Roman" w:hAnsi="Times New Roman" w:cs="Times New Roman"/>
          <w:b/>
          <w:color w:val="333333"/>
          <w:spacing w:val="-8"/>
          <w:sz w:val="28"/>
          <w:szCs w:val="28"/>
        </w:rPr>
        <w:t xml:space="preserve">  </w:t>
      </w:r>
      <w:r w:rsidRPr="00822B98">
        <w:rPr>
          <w:rFonts w:ascii="Times New Roman" w:hAnsi="Times New Roman" w:cs="Times New Roman"/>
          <w:b/>
          <w:color w:val="333333"/>
          <w:spacing w:val="-8"/>
          <w:sz w:val="28"/>
          <w:szCs w:val="28"/>
        </w:rPr>
        <w:t xml:space="preserve"> </w:t>
      </w:r>
      <w:r w:rsidR="007B265B">
        <w:rPr>
          <w:rFonts w:ascii="Times New Roman" w:hAnsi="Times New Roman" w:cs="Times New Roman"/>
          <w:b/>
          <w:color w:val="333333"/>
          <w:spacing w:val="-12"/>
          <w:sz w:val="28"/>
          <w:szCs w:val="28"/>
        </w:rPr>
        <w:t>А.В. Пивненко</w:t>
      </w:r>
    </w:p>
    <w:p w:rsidR="00D85489" w:rsidRPr="000C323E" w:rsidRDefault="00D85489" w:rsidP="000C323E">
      <w:pPr>
        <w:jc w:val="both"/>
        <w:rPr>
          <w:rFonts w:ascii="Times New Roman" w:hAnsi="Times New Roman" w:cs="Times New Roman"/>
          <w:b/>
          <w:color w:val="333333"/>
          <w:spacing w:val="-12"/>
          <w:sz w:val="28"/>
          <w:szCs w:val="28"/>
        </w:rPr>
      </w:pPr>
    </w:p>
    <w:p w:rsidR="00ED093E" w:rsidRPr="000C323E" w:rsidRDefault="00ED093E" w:rsidP="000C323E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0C323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                                            Приложение</w:t>
      </w:r>
    </w:p>
    <w:p w:rsidR="000C323E" w:rsidRDefault="00ED093E" w:rsidP="000C323E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323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                                                            к постановлению </w:t>
      </w:r>
      <w:proofErr w:type="gramStart"/>
      <w:r w:rsidR="007B265B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Первомайского</w:t>
      </w:r>
      <w:proofErr w:type="gramEnd"/>
      <w:r w:rsidR="000C323E" w:rsidRPr="000C32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D093E" w:rsidRPr="000C323E" w:rsidRDefault="000C323E" w:rsidP="000C323E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0C323E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образования </w:t>
      </w:r>
    </w:p>
    <w:p w:rsidR="00ED093E" w:rsidRPr="000C323E" w:rsidRDefault="00ED093E" w:rsidP="000C323E">
      <w:pPr>
        <w:shd w:val="clear" w:color="auto" w:fill="FFFFFF"/>
        <w:spacing w:after="200" w:line="240" w:lineRule="auto"/>
        <w:jc w:val="right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0C323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                                                        </w:t>
      </w:r>
      <w:r w:rsidR="000C323E" w:rsidRPr="000C323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                 </w:t>
      </w:r>
      <w:r w:rsidR="000C323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</w:t>
      </w:r>
      <w:r w:rsidR="000C323E" w:rsidRPr="000C323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  «0</w:t>
      </w:r>
      <w:r w:rsidR="007B265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5</w:t>
      </w:r>
      <w:r w:rsidR="000C323E" w:rsidRPr="000C323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» июля 2024 № </w:t>
      </w:r>
      <w:r w:rsidR="007B265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29</w:t>
      </w:r>
      <w:r w:rsidRPr="000C323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ED093E" w:rsidRPr="00ED093E" w:rsidRDefault="00ED093E" w:rsidP="00ED093E">
      <w:pPr>
        <w:shd w:val="clear" w:color="auto" w:fill="FFFFFF"/>
        <w:spacing w:after="200" w:line="240" w:lineRule="auto"/>
        <w:jc w:val="right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D093E">
        <w:rPr>
          <w:rFonts w:ascii="Calibri" w:eastAsia="Times New Roman" w:hAnsi="Calibri" w:cs="Arial"/>
          <w:b/>
          <w:bCs/>
          <w:color w:val="333333"/>
          <w:lang w:eastAsia="ru-RU"/>
        </w:rPr>
        <w:t>                                              </w:t>
      </w:r>
    </w:p>
    <w:p w:rsidR="00ED093E" w:rsidRPr="00ED093E" w:rsidRDefault="00ED093E" w:rsidP="00ED093E">
      <w:pPr>
        <w:shd w:val="clear" w:color="auto" w:fill="FFFFFF"/>
        <w:spacing w:after="20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D093E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ED093E" w:rsidRPr="00ED093E" w:rsidRDefault="00ED093E" w:rsidP="000C323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D093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План мероприятий «Дорожная карта»</w:t>
      </w:r>
    </w:p>
    <w:p w:rsidR="00ED093E" w:rsidRPr="00ED093E" w:rsidRDefault="00ED093E" w:rsidP="000C323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D093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по повышению значений показателей доступности для инвалидов</w:t>
      </w:r>
    </w:p>
    <w:p w:rsidR="00ED093E" w:rsidRPr="000C323E" w:rsidRDefault="007B265B" w:rsidP="00ED093E">
      <w:pPr>
        <w:shd w:val="clear" w:color="auto" w:fill="FFFFFF"/>
        <w:spacing w:after="200" w:line="240" w:lineRule="auto"/>
        <w:jc w:val="center"/>
        <w:rPr>
          <w:rFonts w:ascii="Arial" w:eastAsia="Times New Roman" w:hAnsi="Arial" w:cs="Arial"/>
          <w:b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Первомайского</w:t>
      </w:r>
      <w:r w:rsidR="000C323E" w:rsidRPr="000C32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муниципального образования </w:t>
      </w:r>
      <w:r w:rsidR="00ED093E" w:rsidRPr="000C323E">
        <w:rPr>
          <w:rFonts w:ascii="Arial" w:eastAsia="Times New Roman" w:hAnsi="Arial" w:cs="Arial"/>
          <w:b/>
          <w:color w:val="333333"/>
          <w:sz w:val="21"/>
          <w:szCs w:val="21"/>
          <w:lang w:eastAsia="ru-RU"/>
        </w:rPr>
        <w:t> </w:t>
      </w:r>
    </w:p>
    <w:p w:rsidR="00ED093E" w:rsidRPr="00183873" w:rsidRDefault="00ED093E" w:rsidP="00183873">
      <w:pPr>
        <w:pStyle w:val="a9"/>
        <w:numPr>
          <w:ilvl w:val="0"/>
          <w:numId w:val="3"/>
        </w:numPr>
        <w:shd w:val="clear" w:color="auto" w:fill="FFFFFF"/>
        <w:spacing w:after="20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1838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Общее описание Плана мероприятий («дорожной карты»)</w:t>
      </w:r>
    </w:p>
    <w:p w:rsidR="00183873" w:rsidRPr="00183873" w:rsidRDefault="00D85489" w:rsidP="00D8548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</w:t>
      </w:r>
      <w:proofErr w:type="gramStart"/>
      <w:r w:rsidR="00183873" w:rsidRPr="0018387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План мероприятий («дорожная карта») разрабатывается исходя из </w:t>
      </w:r>
      <w:r w:rsidR="00183873" w:rsidRPr="001838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национальных стандартов Российской Федерации и (или) сводов правил (части национального стандарта Российской Федерации и (или) части свода правил), предусматривающих требования, указанные в </w:t>
      </w:r>
      <w:hyperlink r:id="rId8" w:anchor="l77" w:tgtFrame="_blank" w:history="1">
        <w:r w:rsidR="00183873" w:rsidRPr="009C5C1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части 2</w:t>
        </w:r>
      </w:hyperlink>
      <w:r w:rsidR="00183873" w:rsidRPr="001838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статьи 6 Федерального закона от 30.12.2009 г. № 384-ФЗ "Технический регламент о безопасности зданий и сооружений", включенные в реестр требований, подлежащих применению при выполнении инженерных изысканий, осуществлении архитектурно-строительного проектирования, проведении</w:t>
      </w:r>
      <w:proofErr w:type="gramEnd"/>
      <w:r w:rsidR="00183873" w:rsidRPr="001838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="00183873" w:rsidRPr="001838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экспертизы проектной документации и (или) экспертизы результатов инженерных изыскании, строительстве, реконструкции, капитальном ремонте, эксплуатации и сносе объектов капитального строительства, в том числе из национальных стандартов Российской Федерации и (или) сводов правил (части национального стандарта Российской Федерации и (или) части свода правил), в результате применения которых обеспечивается соблюдение установленных указанным </w:t>
      </w:r>
      <w:r w:rsidR="00183873" w:rsidRPr="007F7968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Федеральным </w:t>
      </w:r>
      <w:hyperlink r:id="rId9" w:anchor="l0" w:tgtFrame="_blank" w:history="1">
        <w:r w:rsidR="00183873" w:rsidRPr="007F796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законом</w:t>
        </w:r>
      </w:hyperlink>
      <w:r w:rsidR="00183873" w:rsidRPr="001838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требований доступности зданий и сооружений для инвалидов и других</w:t>
      </w:r>
      <w:proofErr w:type="gramEnd"/>
      <w:r w:rsidR="00183873" w:rsidRPr="001838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групп населения с ограниченными в</w:t>
      </w:r>
      <w:r w:rsidR="001838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озможностями передвижения</w:t>
      </w:r>
      <w:r w:rsidR="00183873" w:rsidRPr="001838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".</w:t>
      </w:r>
      <w:bookmarkStart w:id="2" w:name="l2"/>
      <w:bookmarkStart w:id="3" w:name="l5"/>
      <w:bookmarkStart w:id="4" w:name="l3"/>
      <w:bookmarkEnd w:id="2"/>
      <w:bookmarkEnd w:id="3"/>
      <w:bookmarkEnd w:id="4"/>
    </w:p>
    <w:p w:rsidR="00ED093E" w:rsidRPr="00ED093E" w:rsidRDefault="00ED093E" w:rsidP="00D8548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proofErr w:type="gramStart"/>
      <w:r w:rsidRPr="00ED093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План мероприятий («дорожная карта») по повышению значений  показателей доступности для инвалидов объектов и услуг </w:t>
      </w:r>
      <w:r w:rsidR="007B265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Первомайского</w:t>
      </w:r>
      <w:r w:rsidR="0085356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муниципального образования</w:t>
      </w:r>
      <w:r w:rsidR="000C323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(2024-2028</w:t>
      </w:r>
      <w:r w:rsidRPr="00ED093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годы) (далее - «дорожная карта») разработан в соответствии с   постановлением  Правительства Российской Федерации от 17 июня 2015 года №</w:t>
      </w:r>
      <w:r w:rsidR="000C323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ED093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599 «О порядке и сроках разработки федеральными органами исполнительной власти, органами исполнительной власти субъектов Российской Федерации</w:t>
      </w:r>
      <w:r w:rsidR="000C323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»</w:t>
      </w:r>
      <w:r w:rsidRPr="00ED093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</w:t>
      </w:r>
      <w:r w:rsidR="000C323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0C323E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Постановлением Правительства РФ от 13.06.2024 г. № 799 «</w:t>
      </w:r>
      <w:r w:rsidR="000C323E" w:rsidRPr="008535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внесении</w:t>
      </w:r>
      <w:proofErr w:type="gramEnd"/>
      <w:r w:rsidR="000C323E" w:rsidRPr="008535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изменения в Постановление Правительства Российской Федерации от 17.06.2015 № 599»</w:t>
      </w:r>
      <w:r w:rsidR="000C3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ED093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органами местного самоуправления мероприятий по повышению значений показателей доступности для инвалидов объектов и услуг в установленных сферах деятельности».</w:t>
      </w:r>
    </w:p>
    <w:p w:rsidR="00ED093E" w:rsidRPr="00ED093E" w:rsidRDefault="00ED093E" w:rsidP="00D8548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proofErr w:type="gramStart"/>
      <w:r w:rsidRPr="00ED093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«Дорожная карта» представляет собой план взаимоувязанных по срокам реализации и исполнителям мероприятий, проводимых в целях поэтапного обеспечения для инвалидов условий доступности объектов и услуг социальной, инженерной, транспортной инфраструктур, установленных </w:t>
      </w:r>
      <w:r w:rsidRPr="00ED093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статьей 15 Федерального закона от 24 ноября 1995 года № 181-ФЗ «О социальной защите инвалидов в Российской Федерации», а также иными федеральными и областными законами, регулирующими вопросы предоставления услуг населению.</w:t>
      </w:r>
      <w:proofErr w:type="gramEnd"/>
    </w:p>
    <w:p w:rsidR="00ED093E" w:rsidRPr="00ED093E" w:rsidRDefault="00ED093E" w:rsidP="00D8548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D093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Целью разработки «дорожной карты» является обеспечение беспрепятственного доступа инвалидов к объектам,  услугам, информации в сфере культуры, образования и молодежной политики, физкультуры и спорта, в решении социальных и жилищно-коммунальных проблем на территории</w:t>
      </w:r>
      <w:r w:rsidR="000C323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7B265B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Первомайского</w:t>
      </w:r>
      <w:r w:rsidR="000C32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</w:t>
      </w:r>
      <w:r w:rsidRPr="00ED093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ED093E" w:rsidRPr="00ED093E" w:rsidRDefault="00ED093E" w:rsidP="00D8548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D093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Формирование доступной для инвалидов среды жизнедеятельности является одним из приоритетных направлений социально-экономического развития</w:t>
      </w:r>
      <w:r w:rsidR="000C323E" w:rsidRPr="000C32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B265B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Первомайского</w:t>
      </w:r>
      <w:r w:rsidR="000C32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</w:t>
      </w:r>
      <w:proofErr w:type="gramStart"/>
      <w:r w:rsidR="000C323E" w:rsidRPr="0085356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ED093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  <w:proofErr w:type="gramEnd"/>
    </w:p>
    <w:p w:rsidR="00ED093E" w:rsidRPr="00ED093E" w:rsidRDefault="00ED093E" w:rsidP="00D8548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D093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Реализация «дорожной карты» направлена на обеспечение поэтапного повышения уровня доступности для инвалидов объектов социальной, инженерной, транспортной инфраструктур и условий для беспрепятственного пользования услугами.</w:t>
      </w:r>
    </w:p>
    <w:p w:rsidR="00ED093E" w:rsidRPr="00ED093E" w:rsidRDefault="00ED093E" w:rsidP="00D8548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D093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Задачи «дорожной карты»:</w:t>
      </w:r>
    </w:p>
    <w:p w:rsidR="00ED093E" w:rsidRPr="00ED093E" w:rsidRDefault="00ED093E" w:rsidP="00D8548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D093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1. Совершенствование нормативно-правовой и организационной основы формирования доступной среды жизнедеятельности инвалидов в</w:t>
      </w:r>
      <w:r w:rsidR="000C323E" w:rsidRPr="000C32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85489">
        <w:rPr>
          <w:rFonts w:ascii="Times New Roman" w:eastAsia="Times New Roman" w:hAnsi="Times New Roman" w:cs="Times New Roman"/>
          <w:sz w:val="28"/>
          <w:szCs w:val="28"/>
          <w:lang w:eastAsia="ru-RU"/>
        </w:rPr>
        <w:t>Тарлыковском</w:t>
      </w:r>
      <w:r w:rsidR="000C32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муниципальном образовании</w:t>
      </w:r>
      <w:r w:rsidRPr="00ED093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ED093E" w:rsidRPr="00ED093E" w:rsidRDefault="00ED093E" w:rsidP="00D8548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D093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2. Повышение значений показателей доступности предоставляемых инвалидам услуг с учетом имеющихся у них нарушений функций организма, а также по оказанию им помощи в преодолении барьеров, препятствующих пользованию объектами и услугами.</w:t>
      </w:r>
    </w:p>
    <w:p w:rsidR="00ED093E" w:rsidRPr="00ED093E" w:rsidRDefault="00ED093E" w:rsidP="00D8548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D093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3. Организация обучения (инструктирования) специалистов, работающих с инвалидами, по вопросам, связанным с обеспечением доступности для них объектов, услуг и оказанием помощи в их использовании или получении (доступу к ним).</w:t>
      </w:r>
    </w:p>
    <w:p w:rsidR="00ED093E" w:rsidRPr="00ED093E" w:rsidRDefault="00ED093E" w:rsidP="00ED093E">
      <w:pPr>
        <w:shd w:val="clear" w:color="auto" w:fill="FFFFFF"/>
        <w:spacing w:after="20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D093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Решение представленного комплекса мероприятий по формированию </w:t>
      </w:r>
      <w:proofErr w:type="spellStart"/>
      <w:r w:rsidRPr="00ED093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безбарьерной</w:t>
      </w:r>
      <w:proofErr w:type="spellEnd"/>
      <w:r w:rsidRPr="00ED093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среды жизнедеятельности инвалидов позволит создать благоприятные условия для их социальной адаптации, будет способствовать гармоничному развитию личности инвалидов через реализацию их творческого, интеллектуального и физического потенциала.</w:t>
      </w:r>
    </w:p>
    <w:p w:rsidR="00ED093E" w:rsidRPr="00ED093E" w:rsidRDefault="00ED093E" w:rsidP="00ED093E">
      <w:pPr>
        <w:shd w:val="clear" w:color="auto" w:fill="FFFFFF"/>
        <w:spacing w:after="20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D093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2.Обоснование целей обеспечения доступности для инвалидов объектов и услуг, а также мероприятий по их достижению в установленные сроки</w:t>
      </w:r>
    </w:p>
    <w:p w:rsidR="00ED093E" w:rsidRPr="00ED093E" w:rsidRDefault="00ED093E" w:rsidP="00D8548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D093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</w:t>
      </w:r>
      <w:r w:rsidR="000C323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D8548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Тарлыковском</w:t>
      </w:r>
      <w:r w:rsidR="000C323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муниципальном образовании</w:t>
      </w:r>
      <w:r w:rsidR="00B6382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0C323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на 1 января  2024 года </w:t>
      </w:r>
      <w:r w:rsidR="000C323E" w:rsidRPr="0018387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проживает </w:t>
      </w:r>
      <w:r w:rsidR="00D8548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2021</w:t>
      </w:r>
      <w:r w:rsidR="000C323E" w:rsidRPr="0018387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человек. Из них </w:t>
      </w:r>
      <w:r w:rsidR="00D8548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97</w:t>
      </w:r>
      <w:r w:rsidRPr="00ED093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человек имеют статус инвалида</w:t>
      </w:r>
      <w:r w:rsidR="000C323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ED093E" w:rsidRPr="00ED093E" w:rsidRDefault="00ED093E" w:rsidP="00D8548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D093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Инвалиды испытывают потребность в социальном обслуживании, нуждаются в специально оборудованных объектах, транспорте и маршрутах движения, что ставит решение проблемы доступности социальной инфраструктуры в ряд актуальных задач для</w:t>
      </w:r>
      <w:r w:rsidR="00536A6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7B265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Первомайского</w:t>
      </w:r>
      <w:r w:rsidR="00536A6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муниципального образования</w:t>
      </w:r>
      <w:r w:rsidRPr="00ED093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ED093E" w:rsidRPr="00ED093E" w:rsidRDefault="00ED093E" w:rsidP="00D8548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D09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Важнейшей социальной задачей является создание равных возможностей для инвалидов во всех сферах жизни общества: транспорт, связь, образование, культурная жизнь и т.д.</w:t>
      </w:r>
    </w:p>
    <w:p w:rsidR="00ED093E" w:rsidRPr="00ED093E" w:rsidRDefault="00ED093E" w:rsidP="00D8548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D09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Основными проблемами в области социальной защиты инвалидов остаются:</w:t>
      </w:r>
    </w:p>
    <w:p w:rsidR="00ED093E" w:rsidRPr="00ED093E" w:rsidRDefault="00ED093E" w:rsidP="00D8548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D09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1) отсутствие доступа к объектам социальной и транспортной инфраструктуры и информационным технологиям.</w:t>
      </w:r>
    </w:p>
    <w:p w:rsidR="00ED093E" w:rsidRPr="00ED093E" w:rsidRDefault="00ED093E" w:rsidP="00D8548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D09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Основные социальные объекты</w:t>
      </w:r>
      <w:r w:rsidR="00536A65" w:rsidRPr="00536A6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7B265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Первомайского</w:t>
      </w:r>
      <w:r w:rsidR="00536A6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муниципального образования</w:t>
      </w:r>
      <w:r w:rsidR="00536A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администрация муниципального образования</w:t>
      </w:r>
      <w:r w:rsidRPr="00ED09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не оборудована пандусом.</w:t>
      </w:r>
    </w:p>
    <w:p w:rsidR="00ED093E" w:rsidRPr="00ED093E" w:rsidRDefault="00ED093E" w:rsidP="00D8548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D09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настоящее время наблюдается разрыв между реальным состоянием ресурсной базы учреждений социального обслуживания и сформировавшимися потребностями для эффективной реализации ИПР инвалида (ребенка-инвалида).</w:t>
      </w:r>
    </w:p>
    <w:p w:rsidR="00ED093E" w:rsidRPr="00ED093E" w:rsidRDefault="00ED093E" w:rsidP="00D8548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D093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Целесообразность </w:t>
      </w:r>
      <w:proofErr w:type="gramStart"/>
      <w:r w:rsidRPr="00ED093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решения проблемы обеспечения доступности среды</w:t>
      </w:r>
      <w:proofErr w:type="gramEnd"/>
      <w:r w:rsidRPr="00ED093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для инвалидов путем принятия настоящей Дорожной карты определяется следующими причинами:</w:t>
      </w:r>
    </w:p>
    <w:p w:rsidR="00ED093E" w:rsidRPr="00ED093E" w:rsidRDefault="00ED093E" w:rsidP="00D8548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D093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1) масштабность, высокая социально-экономическая значимость проблемы - решение проблемы предполагает модернизацию, дооборудование части существующих объектов социальной, транспортной, информационной инфраструктур;</w:t>
      </w:r>
    </w:p>
    <w:p w:rsidR="00ED093E" w:rsidRPr="00ED093E" w:rsidRDefault="00ED093E" w:rsidP="00D8548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D093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2) комплексность проблемы - потребуется решение различных задач правового, финансового, информационного характера; реализация соответствующего комплекса мероприятий;</w:t>
      </w:r>
    </w:p>
    <w:p w:rsidR="00ED093E" w:rsidRPr="00ED093E" w:rsidRDefault="00ED093E" w:rsidP="00D8548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D093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3) межведомственный характер проблемы - с учетом содержания, перечня задач, требующих решения, потребуется консолидация усилий органов местного самоуправления, общественных объединений;</w:t>
      </w:r>
    </w:p>
    <w:p w:rsidR="00ED093E" w:rsidRPr="00ED093E" w:rsidRDefault="00ED093E" w:rsidP="00D8548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D093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4) длительность решения проблемы - проблема может быть решена в течение ряда лет путем осуществления взаимосвязанных по целям работ и комплекса мероприятий.</w:t>
      </w:r>
    </w:p>
    <w:p w:rsidR="00ED093E" w:rsidRPr="00ED093E" w:rsidRDefault="00ED093E" w:rsidP="00D8548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D09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Люди с инвалидностью относятся к наиболее социально незащищенной категории населения. Их доход, в основной своей массе, ниже среднего, а потребности в медицинском и социальном обслуживании намного выше. Они испытывают трудности при получении образования и в дальнейшем трудоустройстве, большинство из них не имеют семьи и малоактивны в общественной жизни. Поэтому проблемы инвалидов являются важной составляющей современной государственной социальной политики.</w:t>
      </w:r>
    </w:p>
    <w:p w:rsidR="00ED093E" w:rsidRPr="00ED093E" w:rsidRDefault="00ED093E" w:rsidP="00D8548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D093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Основной проблемой в обеспечении доступности социокультурных услуг для инвалидов является неприспособленность многих учреждений культуры для посещения их данными категориями граждан. Если вопрос  доступности входов в здания, где расположены учреждения культуры, решается (оборудованы пандусами, поручнями, расширение входных групп), то зрительные залы  учреждений культуры и читальные залы библиотек в настоящее время не рассчитаны на размещение мест для инвалидов.</w:t>
      </w:r>
    </w:p>
    <w:p w:rsidR="00ED093E" w:rsidRPr="00ED093E" w:rsidRDefault="00ED093E" w:rsidP="00D8548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D093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Мероприятия «Дорожной карты» направлены на развитие мер социальной поддержки инвалидов и детей-инвалидов, предоставление им равных возможностей для участия в жизни общества и повышение качества жизни на основе формирования доступной среды жизнедеятельности.</w:t>
      </w:r>
    </w:p>
    <w:p w:rsidR="00ED093E" w:rsidRPr="00ED093E" w:rsidRDefault="00ED093E" w:rsidP="00D8548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D093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результате реализации мероприятий ожидаются позитивные изменения значений показателей со</w:t>
      </w:r>
      <w:r w:rsidR="00AE43F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циально-экономического развитии   </w:t>
      </w:r>
      <w:r w:rsidR="007B265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Первомайского</w:t>
      </w:r>
      <w:r w:rsidR="00AE43F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муниципального образования</w:t>
      </w:r>
      <w:r w:rsidRPr="00ED093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характеризующих положение инвалидов, уровень и качество их жизни, повышение мобильности, трудовой занятости </w:t>
      </w:r>
      <w:r w:rsidRPr="00ED093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инвалидов, а также повышение культурного уровня и толерантности в обществе.</w:t>
      </w:r>
    </w:p>
    <w:p w:rsidR="00ED093E" w:rsidRPr="00ED093E" w:rsidRDefault="00ED093E" w:rsidP="00D8548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D093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Социальная эффективность мероприятий «дорожной карты» будет выражаться в снижении социальной напряженности в обществе за счет:</w:t>
      </w:r>
    </w:p>
    <w:p w:rsidR="00ED093E" w:rsidRPr="00ED093E" w:rsidRDefault="00ED093E" w:rsidP="00D8548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D093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увеличения уровня информированности инвалидов и других маломобильных групп населения о доступных социально значимых объектах и услугах, о формате их предоставления;</w:t>
      </w:r>
    </w:p>
    <w:p w:rsidR="00ED093E" w:rsidRPr="00ED093E" w:rsidRDefault="00ED093E" w:rsidP="00D8548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D093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преодоления социальной изоляции и включенности инвалидов в жизнь общества, в том числе в совместные с другими гражданами мероприятия (досуговые, культурные и спортивные);</w:t>
      </w:r>
    </w:p>
    <w:p w:rsidR="00ED093E" w:rsidRPr="00ED093E" w:rsidRDefault="00ED093E" w:rsidP="00AE43F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D093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результаты социологических опросов;</w:t>
      </w:r>
    </w:p>
    <w:p w:rsidR="00ED093E" w:rsidRPr="00ED093E" w:rsidRDefault="00ED093E" w:rsidP="00ED093E">
      <w:pPr>
        <w:shd w:val="clear" w:color="auto" w:fill="FFFFFF"/>
        <w:spacing w:after="20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D093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показатели мониторинга напряженности </w:t>
      </w:r>
      <w:proofErr w:type="spellStart"/>
      <w:r w:rsidRPr="00ED093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безбарьерной</w:t>
      </w:r>
      <w:proofErr w:type="spellEnd"/>
      <w:r w:rsidRPr="00ED093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среды.</w:t>
      </w:r>
    </w:p>
    <w:p w:rsidR="00ED093E" w:rsidRPr="00ED093E" w:rsidRDefault="00ED093E" w:rsidP="00ED093E">
      <w:pPr>
        <w:shd w:val="clear" w:color="auto" w:fill="FFFFFF"/>
        <w:spacing w:after="20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D093E">
        <w:rPr>
          <w:rFonts w:ascii="Calibri" w:eastAsia="Times New Roman" w:hAnsi="Calibri" w:cs="Arial"/>
          <w:color w:val="333333"/>
          <w:lang w:eastAsia="ru-RU"/>
        </w:rPr>
        <w:t> </w:t>
      </w:r>
    </w:p>
    <w:p w:rsidR="00ED093E" w:rsidRPr="00ED093E" w:rsidRDefault="00ED093E" w:rsidP="00ED093E">
      <w:pPr>
        <w:shd w:val="clear" w:color="auto" w:fill="FFFFFF"/>
        <w:spacing w:after="20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D093E">
        <w:rPr>
          <w:rFonts w:ascii="Calibri" w:eastAsia="Times New Roman" w:hAnsi="Calibri" w:cs="Arial"/>
          <w:color w:val="333333"/>
          <w:lang w:eastAsia="ru-RU"/>
        </w:rPr>
        <w:t>                                                                                           </w:t>
      </w:r>
    </w:p>
    <w:p w:rsidR="00ED093E" w:rsidRPr="00ED093E" w:rsidRDefault="00ED093E" w:rsidP="00ED093E">
      <w:pPr>
        <w:shd w:val="clear" w:color="auto" w:fill="FFFFFF"/>
        <w:spacing w:after="20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D093E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ED093E" w:rsidRPr="00ED093E" w:rsidRDefault="00ED093E" w:rsidP="00ED093E">
      <w:pPr>
        <w:shd w:val="clear" w:color="auto" w:fill="FFFFFF"/>
        <w:spacing w:after="20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D093E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ED093E" w:rsidRPr="00ED093E" w:rsidRDefault="00ED093E" w:rsidP="00ED093E">
      <w:pPr>
        <w:shd w:val="clear" w:color="auto" w:fill="FFFFFF"/>
        <w:spacing w:after="20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D093E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ED093E" w:rsidRPr="00ED093E" w:rsidRDefault="00ED093E" w:rsidP="00ED093E">
      <w:pPr>
        <w:shd w:val="clear" w:color="auto" w:fill="FFFFFF"/>
        <w:spacing w:after="20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D093E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ED093E" w:rsidRDefault="00ED093E" w:rsidP="007F7968">
      <w:pPr>
        <w:shd w:val="clear" w:color="auto" w:fill="FFFFFF"/>
        <w:spacing w:after="20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D093E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 </w:t>
      </w:r>
    </w:p>
    <w:p w:rsidR="00D85489" w:rsidRDefault="00D85489" w:rsidP="007F7968">
      <w:pPr>
        <w:shd w:val="clear" w:color="auto" w:fill="FFFFFF"/>
        <w:spacing w:after="20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</w:p>
    <w:p w:rsidR="00D85489" w:rsidRDefault="00D85489" w:rsidP="007F7968">
      <w:pPr>
        <w:shd w:val="clear" w:color="auto" w:fill="FFFFFF"/>
        <w:spacing w:after="20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</w:p>
    <w:p w:rsidR="00D85489" w:rsidRDefault="00D85489" w:rsidP="007F7968">
      <w:pPr>
        <w:shd w:val="clear" w:color="auto" w:fill="FFFFFF"/>
        <w:spacing w:after="20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</w:p>
    <w:p w:rsidR="00D85489" w:rsidRDefault="00D85489" w:rsidP="007F7968">
      <w:pPr>
        <w:shd w:val="clear" w:color="auto" w:fill="FFFFFF"/>
        <w:spacing w:after="20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</w:p>
    <w:p w:rsidR="00D85489" w:rsidRDefault="00D85489" w:rsidP="007F7968">
      <w:pPr>
        <w:shd w:val="clear" w:color="auto" w:fill="FFFFFF"/>
        <w:spacing w:after="20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</w:p>
    <w:p w:rsidR="00D85489" w:rsidRDefault="00D85489" w:rsidP="007F7968">
      <w:pPr>
        <w:shd w:val="clear" w:color="auto" w:fill="FFFFFF"/>
        <w:spacing w:after="20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</w:p>
    <w:p w:rsidR="00D85489" w:rsidRDefault="00D85489" w:rsidP="007F7968">
      <w:pPr>
        <w:shd w:val="clear" w:color="auto" w:fill="FFFFFF"/>
        <w:spacing w:after="20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</w:p>
    <w:p w:rsidR="00D85489" w:rsidRDefault="00D85489" w:rsidP="007F7968">
      <w:pPr>
        <w:shd w:val="clear" w:color="auto" w:fill="FFFFFF"/>
        <w:spacing w:after="20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</w:p>
    <w:p w:rsidR="00D85489" w:rsidRDefault="00D85489" w:rsidP="007F7968">
      <w:pPr>
        <w:shd w:val="clear" w:color="auto" w:fill="FFFFFF"/>
        <w:spacing w:after="20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</w:p>
    <w:p w:rsidR="00D85489" w:rsidRDefault="00D85489" w:rsidP="007F7968">
      <w:pPr>
        <w:shd w:val="clear" w:color="auto" w:fill="FFFFFF"/>
        <w:spacing w:after="20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</w:p>
    <w:p w:rsidR="00D85489" w:rsidRDefault="00D85489" w:rsidP="007F7968">
      <w:pPr>
        <w:shd w:val="clear" w:color="auto" w:fill="FFFFFF"/>
        <w:spacing w:after="20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</w:p>
    <w:p w:rsidR="00D85489" w:rsidRDefault="00D85489" w:rsidP="007F7968">
      <w:pPr>
        <w:shd w:val="clear" w:color="auto" w:fill="FFFFFF"/>
        <w:spacing w:after="20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</w:p>
    <w:p w:rsidR="00D85489" w:rsidRDefault="00D85489" w:rsidP="007F7968">
      <w:pPr>
        <w:shd w:val="clear" w:color="auto" w:fill="FFFFFF"/>
        <w:spacing w:after="20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</w:p>
    <w:p w:rsidR="00D85489" w:rsidRDefault="00D85489" w:rsidP="007F7968">
      <w:pPr>
        <w:shd w:val="clear" w:color="auto" w:fill="FFFFFF"/>
        <w:spacing w:after="20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</w:p>
    <w:p w:rsidR="00D85489" w:rsidRDefault="00D85489" w:rsidP="007F7968">
      <w:pPr>
        <w:shd w:val="clear" w:color="auto" w:fill="FFFFFF"/>
        <w:spacing w:after="20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</w:p>
    <w:p w:rsidR="00D85489" w:rsidRDefault="00D85489" w:rsidP="007F7968">
      <w:pPr>
        <w:shd w:val="clear" w:color="auto" w:fill="FFFFFF"/>
        <w:spacing w:after="20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</w:p>
    <w:p w:rsidR="00D85489" w:rsidRDefault="00D85489" w:rsidP="007F7968">
      <w:pPr>
        <w:shd w:val="clear" w:color="auto" w:fill="FFFFFF"/>
        <w:spacing w:after="20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</w:p>
    <w:p w:rsidR="00D85489" w:rsidRPr="00ED093E" w:rsidRDefault="00D85489" w:rsidP="007F7968">
      <w:pPr>
        <w:shd w:val="clear" w:color="auto" w:fill="FFFFFF"/>
        <w:spacing w:after="20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</w:p>
    <w:p w:rsidR="00ED093E" w:rsidRPr="00ED093E" w:rsidRDefault="00ED093E" w:rsidP="00ED093E">
      <w:pPr>
        <w:shd w:val="clear" w:color="auto" w:fill="FFFFFF"/>
        <w:spacing w:after="200" w:line="240" w:lineRule="auto"/>
        <w:jc w:val="right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D093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lastRenderedPageBreak/>
        <w:t>Приложение №1</w:t>
      </w:r>
    </w:p>
    <w:p w:rsidR="00ED093E" w:rsidRPr="00AE43F5" w:rsidRDefault="00ED093E" w:rsidP="00ED093E">
      <w:pPr>
        <w:shd w:val="clear" w:color="auto" w:fill="FFFFFF"/>
        <w:spacing w:after="200" w:line="240" w:lineRule="auto"/>
        <w:jc w:val="center"/>
        <w:rPr>
          <w:rFonts w:ascii="Arial" w:eastAsia="Times New Roman" w:hAnsi="Arial" w:cs="Arial"/>
          <w:b/>
          <w:color w:val="333333"/>
          <w:lang w:eastAsia="ru-RU"/>
        </w:rPr>
      </w:pPr>
      <w:r w:rsidRPr="00ED093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Перечень мероприятий, реализуемых для достижения запланированных значений показателей доступности для инвалидов объектов и услуг</w:t>
      </w:r>
      <w:r w:rsidR="00AE43F5" w:rsidRPr="00AE43F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7B265B">
        <w:rPr>
          <w:rFonts w:ascii="Times New Roman" w:eastAsia="Times New Roman" w:hAnsi="Times New Roman" w:cs="Times New Roman"/>
          <w:b/>
          <w:color w:val="333333"/>
          <w:lang w:eastAsia="ru-RU"/>
        </w:rPr>
        <w:t>Первомайского</w:t>
      </w:r>
      <w:r w:rsidR="00AE43F5" w:rsidRPr="00AE43F5">
        <w:rPr>
          <w:rFonts w:ascii="Times New Roman" w:eastAsia="Times New Roman" w:hAnsi="Times New Roman" w:cs="Times New Roman"/>
          <w:b/>
          <w:color w:val="333333"/>
          <w:lang w:eastAsia="ru-RU"/>
        </w:rPr>
        <w:t xml:space="preserve"> муниципального образования</w:t>
      </w:r>
    </w:p>
    <w:tbl>
      <w:tblPr>
        <w:tblW w:w="10694" w:type="dxa"/>
        <w:tblInd w:w="-1074" w:type="dxa"/>
        <w:tblBorders>
          <w:top w:val="single" w:sz="6" w:space="0" w:color="DDDDDD"/>
          <w:left w:val="single" w:sz="6" w:space="0" w:color="DDDDDD"/>
          <w:bottom w:val="single" w:sz="6" w:space="0" w:color="DDDDDD"/>
          <w:right w:val="single" w:sz="6" w:space="0" w:color="DDDDDD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51"/>
        <w:gridCol w:w="1999"/>
        <w:gridCol w:w="2480"/>
        <w:gridCol w:w="1545"/>
        <w:gridCol w:w="1519"/>
      </w:tblGrid>
      <w:tr w:rsidR="00ED093E" w:rsidRPr="00ED093E" w:rsidTr="00D85489">
        <w:tc>
          <w:tcPr>
            <w:tcW w:w="315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D093E" w:rsidRPr="00ED093E" w:rsidRDefault="00ED093E" w:rsidP="00ED093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ED093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Наименование мероприятия</w:t>
            </w:r>
          </w:p>
        </w:tc>
        <w:tc>
          <w:tcPr>
            <w:tcW w:w="199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D093E" w:rsidRPr="00ED093E" w:rsidRDefault="00ED093E" w:rsidP="00ED093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ED093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Нормативный правовой акт, иной документ, которым предусмотрено проведение мероприятия</w:t>
            </w:r>
          </w:p>
        </w:tc>
        <w:tc>
          <w:tcPr>
            <w:tcW w:w="248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D093E" w:rsidRPr="00ED093E" w:rsidRDefault="00ED093E" w:rsidP="00ED093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ED093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Ответственные исполнители, соисполнители</w:t>
            </w:r>
          </w:p>
        </w:tc>
        <w:tc>
          <w:tcPr>
            <w:tcW w:w="154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D093E" w:rsidRPr="00ED093E" w:rsidRDefault="00ED093E" w:rsidP="00ED093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ED093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Срок реализации</w:t>
            </w:r>
          </w:p>
        </w:tc>
        <w:tc>
          <w:tcPr>
            <w:tcW w:w="151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D093E" w:rsidRPr="00ED093E" w:rsidRDefault="00ED093E" w:rsidP="00ED093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ED093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Планируемые результаты влияния мероприятия на повышение значения показателя доступности для инвалидов объектов и услуг</w:t>
            </w:r>
          </w:p>
        </w:tc>
      </w:tr>
      <w:tr w:rsidR="00ED093E" w:rsidRPr="00ED093E" w:rsidTr="00D85489">
        <w:tc>
          <w:tcPr>
            <w:tcW w:w="315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D093E" w:rsidRPr="00AE43F5" w:rsidRDefault="00ED093E" w:rsidP="00ED093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AE43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Разработка нормативно-правовых актов предоставления муниципальных услуг, включение требований к обеспечению доступности для инвалидов</w:t>
            </w:r>
          </w:p>
        </w:tc>
        <w:tc>
          <w:tcPr>
            <w:tcW w:w="199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D093E" w:rsidRPr="00AE43F5" w:rsidRDefault="00ED093E" w:rsidP="00AE43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AE43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Администрация </w:t>
            </w:r>
            <w:r w:rsidR="007B265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Первомайского</w:t>
            </w:r>
            <w:r w:rsidR="00AE43F5" w:rsidRPr="00AE43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муниципального образования</w:t>
            </w:r>
          </w:p>
        </w:tc>
        <w:tc>
          <w:tcPr>
            <w:tcW w:w="248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D093E" w:rsidRPr="00AE43F5" w:rsidRDefault="00ED093E" w:rsidP="00ED093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AE43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Специалист</w:t>
            </w:r>
            <w:r w:rsidR="00AE43F5" w:rsidRPr="00AE43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администрации</w:t>
            </w:r>
          </w:p>
        </w:tc>
        <w:tc>
          <w:tcPr>
            <w:tcW w:w="154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D093E" w:rsidRPr="00AE43F5" w:rsidRDefault="00AE43F5" w:rsidP="00ED093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AE43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2026</w:t>
            </w:r>
            <w:r w:rsidR="00ED093E" w:rsidRPr="00AE43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151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D093E" w:rsidRPr="00ED093E" w:rsidRDefault="00ED093E" w:rsidP="00ED093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ED093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100</w:t>
            </w:r>
            <w:r w:rsidR="00AE43F5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%</w:t>
            </w:r>
          </w:p>
        </w:tc>
      </w:tr>
      <w:tr w:rsidR="00ED093E" w:rsidRPr="00ED093E" w:rsidTr="00D85489">
        <w:tc>
          <w:tcPr>
            <w:tcW w:w="315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D093E" w:rsidRPr="00AE43F5" w:rsidRDefault="00ED093E" w:rsidP="00AE43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AE43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Пандус у здания Администрации </w:t>
            </w:r>
            <w:r w:rsidR="007B265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Первомайского</w:t>
            </w:r>
            <w:r w:rsidR="00AE43F5" w:rsidRPr="00AE43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муниципального образования</w:t>
            </w:r>
          </w:p>
        </w:tc>
        <w:tc>
          <w:tcPr>
            <w:tcW w:w="199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D093E" w:rsidRPr="00AE43F5" w:rsidRDefault="00ED093E" w:rsidP="00AE43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AE43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Постановление  администрации </w:t>
            </w:r>
            <w:r w:rsidR="007B265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Первомайского</w:t>
            </w:r>
            <w:r w:rsidR="00AE43F5" w:rsidRPr="00AE43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муниципального образования</w:t>
            </w:r>
          </w:p>
        </w:tc>
        <w:tc>
          <w:tcPr>
            <w:tcW w:w="248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D093E" w:rsidRPr="00AE43F5" w:rsidRDefault="00ED093E" w:rsidP="00ED093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AE43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Глава </w:t>
            </w:r>
            <w:r w:rsidR="007B265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Первомайского</w:t>
            </w:r>
            <w:r w:rsidR="00AE43F5" w:rsidRPr="00AE43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муниципального образования</w:t>
            </w:r>
          </w:p>
          <w:p w:rsidR="00ED093E" w:rsidRPr="00AE43F5" w:rsidRDefault="00ED093E" w:rsidP="00ED093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AE43F5">
              <w:rPr>
                <w:rFonts w:ascii="Calibri" w:eastAsia="Times New Roman" w:hAnsi="Calibri" w:cs="Arial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D093E" w:rsidRPr="00AE43F5" w:rsidRDefault="00AE43F5" w:rsidP="00D8548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AE43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202</w:t>
            </w:r>
            <w:r w:rsidR="00D8548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</w:t>
            </w:r>
            <w:r w:rsidR="00ED093E" w:rsidRPr="00AE43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151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D093E" w:rsidRPr="00ED093E" w:rsidRDefault="00ED093E" w:rsidP="00ED093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ED093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50%</w:t>
            </w:r>
          </w:p>
        </w:tc>
      </w:tr>
      <w:tr w:rsidR="00ED093E" w:rsidRPr="00ED093E" w:rsidTr="00D85489">
        <w:trPr>
          <w:trHeight w:val="1442"/>
        </w:trPr>
        <w:tc>
          <w:tcPr>
            <w:tcW w:w="315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D093E" w:rsidRPr="00AE43F5" w:rsidRDefault="00ED093E" w:rsidP="00AE43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AE43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Достаточная ширина дверных проемов в стенах  администрации </w:t>
            </w:r>
            <w:r w:rsidR="007B265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Первомайского</w:t>
            </w:r>
            <w:r w:rsidR="00AE43F5" w:rsidRPr="00AE43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муниципального образования</w:t>
            </w:r>
          </w:p>
        </w:tc>
        <w:tc>
          <w:tcPr>
            <w:tcW w:w="199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D093E" w:rsidRPr="00AE43F5" w:rsidRDefault="00ED093E" w:rsidP="00AE43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AE43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Постановление  администрации </w:t>
            </w:r>
            <w:r w:rsidR="007B265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Первомайского</w:t>
            </w:r>
            <w:r w:rsidR="00AE43F5" w:rsidRPr="00AE43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муниципального образования</w:t>
            </w:r>
          </w:p>
        </w:tc>
        <w:tc>
          <w:tcPr>
            <w:tcW w:w="248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D093E" w:rsidRPr="00AE43F5" w:rsidRDefault="00ED093E" w:rsidP="00ED093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AE43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Глава </w:t>
            </w:r>
            <w:r w:rsidR="007B265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Первомайского</w:t>
            </w:r>
            <w:r w:rsidR="00AE43F5" w:rsidRPr="00AE43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муниципального образования</w:t>
            </w:r>
          </w:p>
          <w:p w:rsidR="00ED093E" w:rsidRPr="00AE43F5" w:rsidRDefault="00ED093E" w:rsidP="00ED093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AE43F5">
              <w:rPr>
                <w:rFonts w:ascii="Calibri" w:eastAsia="Times New Roman" w:hAnsi="Calibri" w:cs="Arial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D093E" w:rsidRPr="00AE43F5" w:rsidRDefault="00ED093E" w:rsidP="00D8548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AE43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202</w:t>
            </w:r>
            <w:r w:rsidR="00D8548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5</w:t>
            </w:r>
            <w:r w:rsidRPr="00AE43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151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D093E" w:rsidRPr="00ED093E" w:rsidRDefault="00ED093E" w:rsidP="00ED093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ED093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50%</w:t>
            </w:r>
          </w:p>
        </w:tc>
      </w:tr>
      <w:tr w:rsidR="00ED093E" w:rsidRPr="00ED093E" w:rsidTr="00D85489">
        <w:tc>
          <w:tcPr>
            <w:tcW w:w="315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D093E" w:rsidRPr="00AE43F5" w:rsidRDefault="00ED093E" w:rsidP="00AE43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AE43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Поручни у здания администрации </w:t>
            </w:r>
            <w:r w:rsidR="007B265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Первомайского</w:t>
            </w:r>
            <w:r w:rsidR="00AE43F5" w:rsidRPr="00AE43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муниципального образования</w:t>
            </w:r>
          </w:p>
        </w:tc>
        <w:tc>
          <w:tcPr>
            <w:tcW w:w="199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D093E" w:rsidRPr="00AE43F5" w:rsidRDefault="00ED093E" w:rsidP="00AE43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AE43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Постановление  администрации </w:t>
            </w:r>
            <w:r w:rsidR="007B265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Первомайского</w:t>
            </w:r>
            <w:r w:rsidR="00AE43F5" w:rsidRPr="00AE43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муниципального образования</w:t>
            </w:r>
          </w:p>
        </w:tc>
        <w:tc>
          <w:tcPr>
            <w:tcW w:w="248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D093E" w:rsidRPr="00AE43F5" w:rsidRDefault="00ED093E" w:rsidP="00ED093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AE43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Глава </w:t>
            </w:r>
            <w:r w:rsidR="007B265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Первомайского</w:t>
            </w:r>
            <w:r w:rsidR="00AE43F5" w:rsidRPr="00AE43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муниципального образования</w:t>
            </w:r>
          </w:p>
          <w:p w:rsidR="00ED093E" w:rsidRPr="00AE43F5" w:rsidRDefault="00ED093E" w:rsidP="00ED093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AE43F5">
              <w:rPr>
                <w:rFonts w:ascii="Calibri" w:eastAsia="Times New Roman" w:hAnsi="Calibri" w:cs="Arial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D093E" w:rsidRPr="00AE43F5" w:rsidRDefault="00AE43F5" w:rsidP="00ED093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AE43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2028</w:t>
            </w:r>
            <w:r w:rsidR="00ED093E" w:rsidRPr="00AE43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151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D093E" w:rsidRPr="00ED093E" w:rsidRDefault="00ED093E" w:rsidP="00ED093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ED093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50%</w:t>
            </w:r>
          </w:p>
        </w:tc>
      </w:tr>
      <w:tr w:rsidR="00ED093E" w:rsidRPr="00ED093E" w:rsidTr="00D85489">
        <w:tc>
          <w:tcPr>
            <w:tcW w:w="315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D093E" w:rsidRPr="00AE43F5" w:rsidRDefault="00ED093E" w:rsidP="00AE43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AE43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Тактильная наклейка на поручень (Брайль)  здания администрации </w:t>
            </w:r>
            <w:r w:rsidR="007B265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Первомайского</w:t>
            </w:r>
            <w:r w:rsidR="00AE43F5" w:rsidRPr="00AE43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муниципального образования</w:t>
            </w:r>
          </w:p>
        </w:tc>
        <w:tc>
          <w:tcPr>
            <w:tcW w:w="199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D093E" w:rsidRPr="00AE43F5" w:rsidRDefault="00ED093E" w:rsidP="00AE43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AE43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Постановление  администрации </w:t>
            </w:r>
            <w:r w:rsidR="007B265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Первомайского</w:t>
            </w:r>
            <w:r w:rsidR="00AE43F5" w:rsidRPr="00AE43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муниципального образования</w:t>
            </w:r>
          </w:p>
        </w:tc>
        <w:tc>
          <w:tcPr>
            <w:tcW w:w="248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D093E" w:rsidRPr="00AE43F5" w:rsidRDefault="00ED093E" w:rsidP="00ED093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AE43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Глава </w:t>
            </w:r>
            <w:r w:rsidR="007B265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Первомайского</w:t>
            </w:r>
            <w:r w:rsidR="00AE43F5" w:rsidRPr="00AE43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муниципального образования</w:t>
            </w:r>
          </w:p>
          <w:p w:rsidR="00ED093E" w:rsidRPr="00AE43F5" w:rsidRDefault="00ED093E" w:rsidP="00ED093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AE43F5">
              <w:rPr>
                <w:rFonts w:ascii="Calibri" w:eastAsia="Times New Roman" w:hAnsi="Calibri" w:cs="Arial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D093E" w:rsidRPr="00AE43F5" w:rsidRDefault="00AE43F5" w:rsidP="00ED093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AE43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2027</w:t>
            </w:r>
            <w:r w:rsidR="00ED093E" w:rsidRPr="00AE43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151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D093E" w:rsidRPr="00ED093E" w:rsidRDefault="00ED093E" w:rsidP="00ED093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ED093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50%</w:t>
            </w:r>
          </w:p>
        </w:tc>
      </w:tr>
    </w:tbl>
    <w:p w:rsidR="00ED093E" w:rsidRPr="00ED093E" w:rsidRDefault="00ED093E" w:rsidP="00ED093E">
      <w:pPr>
        <w:shd w:val="clear" w:color="auto" w:fill="FFFFFF"/>
        <w:spacing w:after="20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D093E">
        <w:rPr>
          <w:rFonts w:ascii="Calibri" w:eastAsia="Times New Roman" w:hAnsi="Calibri" w:cs="Arial"/>
          <w:color w:val="333333"/>
          <w:lang w:eastAsia="ru-RU"/>
        </w:rPr>
        <w:t> </w:t>
      </w:r>
    </w:p>
    <w:p w:rsidR="00ED093E" w:rsidRPr="00ED093E" w:rsidRDefault="00ED093E" w:rsidP="00ED093E">
      <w:pPr>
        <w:shd w:val="clear" w:color="auto" w:fill="FFFFFF"/>
        <w:spacing w:after="20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D093E">
        <w:rPr>
          <w:rFonts w:ascii="Calibri" w:eastAsia="Times New Roman" w:hAnsi="Calibri" w:cs="Arial"/>
          <w:color w:val="333333"/>
          <w:lang w:eastAsia="ru-RU"/>
        </w:rPr>
        <w:t> </w:t>
      </w:r>
    </w:p>
    <w:p w:rsidR="00ED093E" w:rsidRPr="00ED093E" w:rsidRDefault="00ED093E" w:rsidP="00ED093E">
      <w:pPr>
        <w:shd w:val="clear" w:color="auto" w:fill="FFFFFF"/>
        <w:spacing w:after="20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D093E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ED093E" w:rsidRPr="00ED093E" w:rsidRDefault="00ED093E" w:rsidP="00ED093E">
      <w:pPr>
        <w:shd w:val="clear" w:color="auto" w:fill="FFFFFF"/>
        <w:spacing w:after="20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D093E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ED093E" w:rsidRDefault="00ED093E" w:rsidP="00ED093E">
      <w:pPr>
        <w:shd w:val="clear" w:color="auto" w:fill="FFFFFF"/>
        <w:spacing w:after="20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D093E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D85489" w:rsidRDefault="00D85489" w:rsidP="00ED093E">
      <w:pPr>
        <w:shd w:val="clear" w:color="auto" w:fill="FFFFFF"/>
        <w:spacing w:after="20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</w:p>
    <w:p w:rsidR="00AE43F5" w:rsidRPr="00ED093E" w:rsidRDefault="00AE43F5" w:rsidP="00ED093E">
      <w:pPr>
        <w:shd w:val="clear" w:color="auto" w:fill="FFFFFF"/>
        <w:spacing w:after="20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</w:p>
    <w:p w:rsidR="00ED093E" w:rsidRPr="00ED093E" w:rsidRDefault="00ED093E" w:rsidP="00ED093E">
      <w:pPr>
        <w:shd w:val="clear" w:color="auto" w:fill="FFFFFF"/>
        <w:spacing w:after="200" w:line="240" w:lineRule="auto"/>
        <w:jc w:val="right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D093E">
        <w:rPr>
          <w:rFonts w:ascii="Times New Roman" w:eastAsia="Times New Roman" w:hAnsi="Times New Roman" w:cs="Times New Roman"/>
          <w:b/>
          <w:bCs/>
          <w:color w:val="333333"/>
          <w:spacing w:val="2"/>
          <w:sz w:val="24"/>
          <w:szCs w:val="24"/>
          <w:shd w:val="clear" w:color="auto" w:fill="FFFFFF"/>
          <w:lang w:eastAsia="ru-RU"/>
        </w:rPr>
        <w:lastRenderedPageBreak/>
        <w:t>Приложение №2</w:t>
      </w:r>
    </w:p>
    <w:p w:rsidR="00ED093E" w:rsidRPr="00ED093E" w:rsidRDefault="00ED093E" w:rsidP="00ED093E">
      <w:pPr>
        <w:shd w:val="clear" w:color="auto" w:fill="FFFFFF"/>
        <w:spacing w:after="20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D093E">
        <w:rPr>
          <w:rFonts w:ascii="Times New Roman" w:eastAsia="Times New Roman" w:hAnsi="Times New Roman" w:cs="Times New Roman"/>
          <w:b/>
          <w:bCs/>
          <w:color w:val="333333"/>
          <w:spacing w:val="2"/>
          <w:sz w:val="24"/>
          <w:szCs w:val="24"/>
          <w:shd w:val="clear" w:color="auto" w:fill="FFFFFF"/>
          <w:lang w:eastAsia="ru-RU"/>
        </w:rPr>
        <w:t>Таблица повышения значений показателей доступности для инвалидов объектов и услуг</w:t>
      </w:r>
    </w:p>
    <w:tbl>
      <w:tblPr>
        <w:tblpPr w:leftFromText="180" w:rightFromText="180" w:vertAnchor="text" w:horzAnchor="margin" w:tblpXSpec="center" w:tblpY="488"/>
        <w:tblW w:w="1106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69"/>
        <w:gridCol w:w="1008"/>
        <w:gridCol w:w="693"/>
        <w:gridCol w:w="708"/>
        <w:gridCol w:w="709"/>
        <w:gridCol w:w="709"/>
        <w:gridCol w:w="709"/>
        <w:gridCol w:w="3159"/>
      </w:tblGrid>
      <w:tr w:rsidR="00D85489" w:rsidRPr="00ED093E" w:rsidTr="00D85489">
        <w:tc>
          <w:tcPr>
            <w:tcW w:w="336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9F9F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5489" w:rsidRPr="00ED093E" w:rsidRDefault="00D85489" w:rsidP="00D8548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ED093E">
              <w:rPr>
                <w:rFonts w:ascii="Times New Roman" w:eastAsia="Times New Roman" w:hAnsi="Times New Roman" w:cs="Times New Roman"/>
                <w:color w:val="333333"/>
                <w:spacing w:val="2"/>
                <w:sz w:val="21"/>
                <w:szCs w:val="21"/>
                <w:lang w:eastAsia="ru-RU"/>
              </w:rPr>
              <w:t>Наименование</w:t>
            </w:r>
          </w:p>
          <w:p w:rsidR="00D85489" w:rsidRPr="00ED093E" w:rsidRDefault="00D85489" w:rsidP="00D8548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ED093E">
              <w:rPr>
                <w:rFonts w:ascii="Times New Roman" w:eastAsia="Times New Roman" w:hAnsi="Times New Roman" w:cs="Times New Roman"/>
                <w:color w:val="333333"/>
                <w:spacing w:val="2"/>
                <w:sz w:val="21"/>
                <w:szCs w:val="21"/>
                <w:lang w:eastAsia="ru-RU"/>
              </w:rPr>
              <w:t>показателя доступности для инвалидов объектов и услуг*</w:t>
            </w:r>
          </w:p>
        </w:tc>
        <w:tc>
          <w:tcPr>
            <w:tcW w:w="1008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9F9F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5489" w:rsidRPr="00ED093E" w:rsidRDefault="00D85489" w:rsidP="00D8548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ED093E">
              <w:rPr>
                <w:rFonts w:ascii="Times New Roman" w:eastAsia="Times New Roman" w:hAnsi="Times New Roman" w:cs="Times New Roman"/>
                <w:color w:val="333333"/>
                <w:spacing w:val="2"/>
                <w:sz w:val="21"/>
                <w:szCs w:val="21"/>
                <w:lang w:eastAsia="ru-RU"/>
              </w:rPr>
              <w:t>Единица</w:t>
            </w:r>
          </w:p>
          <w:p w:rsidR="00D85489" w:rsidRPr="00ED093E" w:rsidRDefault="00D85489" w:rsidP="00D8548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proofErr w:type="spellStart"/>
            <w:r w:rsidRPr="00ED093E">
              <w:rPr>
                <w:rFonts w:ascii="Times New Roman" w:eastAsia="Times New Roman" w:hAnsi="Times New Roman" w:cs="Times New Roman"/>
                <w:color w:val="333333"/>
                <w:spacing w:val="2"/>
                <w:sz w:val="21"/>
                <w:szCs w:val="21"/>
                <w:lang w:eastAsia="ru-RU"/>
              </w:rPr>
              <w:t>измер</w:t>
            </w:r>
            <w:proofErr w:type="gramStart"/>
            <w:r w:rsidRPr="00ED093E">
              <w:rPr>
                <w:rFonts w:ascii="Times New Roman" w:eastAsia="Times New Roman" w:hAnsi="Times New Roman" w:cs="Times New Roman"/>
                <w:color w:val="333333"/>
                <w:spacing w:val="2"/>
                <w:sz w:val="21"/>
                <w:szCs w:val="21"/>
                <w:lang w:eastAsia="ru-RU"/>
              </w:rPr>
              <w:t>е</w:t>
            </w:r>
            <w:proofErr w:type="spellEnd"/>
            <w:r w:rsidRPr="00ED093E">
              <w:rPr>
                <w:rFonts w:ascii="Times New Roman" w:eastAsia="Times New Roman" w:hAnsi="Times New Roman" w:cs="Times New Roman"/>
                <w:color w:val="333333"/>
                <w:spacing w:val="2"/>
                <w:sz w:val="21"/>
                <w:szCs w:val="21"/>
                <w:lang w:eastAsia="ru-RU"/>
              </w:rPr>
              <w:t>-</w:t>
            </w:r>
            <w:proofErr w:type="gramEnd"/>
            <w:r w:rsidRPr="00ED093E">
              <w:rPr>
                <w:rFonts w:ascii="Times New Roman" w:eastAsia="Times New Roman" w:hAnsi="Times New Roman" w:cs="Times New Roman"/>
                <w:color w:val="333333"/>
                <w:spacing w:val="2"/>
                <w:sz w:val="19"/>
                <w:szCs w:val="19"/>
                <w:lang w:eastAsia="ru-RU"/>
              </w:rPr>
              <w:br/>
            </w:r>
            <w:proofErr w:type="spellStart"/>
            <w:r w:rsidRPr="00ED093E">
              <w:rPr>
                <w:rFonts w:ascii="Times New Roman" w:eastAsia="Times New Roman" w:hAnsi="Times New Roman" w:cs="Times New Roman"/>
                <w:color w:val="333333"/>
                <w:spacing w:val="2"/>
                <w:sz w:val="21"/>
                <w:szCs w:val="21"/>
                <w:lang w:eastAsia="ru-RU"/>
              </w:rPr>
              <w:t>ния</w:t>
            </w:r>
            <w:proofErr w:type="spellEnd"/>
          </w:p>
        </w:tc>
        <w:tc>
          <w:tcPr>
            <w:tcW w:w="3528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9F9F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5489" w:rsidRPr="00ED093E" w:rsidRDefault="00D85489" w:rsidP="00D8548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ED093E">
              <w:rPr>
                <w:rFonts w:ascii="Times New Roman" w:eastAsia="Times New Roman" w:hAnsi="Times New Roman" w:cs="Times New Roman"/>
                <w:color w:val="333333"/>
                <w:spacing w:val="2"/>
                <w:sz w:val="21"/>
                <w:szCs w:val="21"/>
                <w:lang w:eastAsia="ru-RU"/>
              </w:rPr>
              <w:t>Значения показателей</w:t>
            </w:r>
          </w:p>
        </w:tc>
        <w:tc>
          <w:tcPr>
            <w:tcW w:w="3159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9F9F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5489" w:rsidRPr="00ED093E" w:rsidRDefault="00D85489" w:rsidP="00D85489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ED093E">
              <w:rPr>
                <w:rFonts w:ascii="Times New Roman" w:eastAsia="Times New Roman" w:hAnsi="Times New Roman" w:cs="Times New Roman"/>
                <w:color w:val="333333"/>
                <w:spacing w:val="2"/>
                <w:sz w:val="21"/>
                <w:szCs w:val="21"/>
                <w:lang w:eastAsia="ru-RU"/>
              </w:rPr>
              <w:t>Структурное подразделение</w:t>
            </w:r>
          </w:p>
          <w:p w:rsidR="00D85489" w:rsidRPr="00ED093E" w:rsidRDefault="00D85489" w:rsidP="00D85489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ED093E">
              <w:rPr>
                <w:rFonts w:ascii="Times New Roman" w:eastAsia="Times New Roman" w:hAnsi="Times New Roman" w:cs="Times New Roman"/>
                <w:color w:val="333333"/>
                <w:spacing w:val="2"/>
                <w:sz w:val="21"/>
                <w:szCs w:val="21"/>
                <w:lang w:eastAsia="ru-RU"/>
              </w:rPr>
              <w:t>(должностное лицо), ответственное за мониторинг и достижение запланированных значений показателей доступности для инвалидов объектов и услуг</w:t>
            </w:r>
          </w:p>
        </w:tc>
      </w:tr>
      <w:tr w:rsidR="00D85489" w:rsidRPr="00ED093E" w:rsidTr="00D85489">
        <w:trPr>
          <w:trHeight w:val="315"/>
        </w:trPr>
        <w:tc>
          <w:tcPr>
            <w:tcW w:w="336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85489" w:rsidRPr="00ED093E" w:rsidRDefault="00D85489" w:rsidP="00D85489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1008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85489" w:rsidRPr="00ED093E" w:rsidRDefault="00D85489" w:rsidP="00D85489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5489" w:rsidRPr="00ED093E" w:rsidRDefault="00D85489" w:rsidP="00D8548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ED093E">
              <w:rPr>
                <w:rFonts w:ascii="Times New Roman" w:eastAsia="Times New Roman" w:hAnsi="Times New Roman" w:cs="Times New Roman"/>
                <w:color w:val="2D2D2D"/>
                <w:spacing w:val="2"/>
                <w:sz w:val="19"/>
                <w:szCs w:val="19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color w:val="2D2D2D"/>
                <w:spacing w:val="2"/>
                <w:sz w:val="19"/>
                <w:szCs w:val="19"/>
                <w:lang w:eastAsia="ru-RU"/>
              </w:rPr>
              <w:t>4</w:t>
            </w:r>
            <w:r w:rsidRPr="00ED093E">
              <w:rPr>
                <w:rFonts w:ascii="Times New Roman" w:eastAsia="Times New Roman" w:hAnsi="Times New Roman" w:cs="Times New Roman"/>
                <w:color w:val="2D2D2D"/>
                <w:spacing w:val="2"/>
                <w:sz w:val="19"/>
                <w:szCs w:val="19"/>
                <w:lang w:eastAsia="ru-RU"/>
              </w:rPr>
              <w:t xml:space="preserve"> год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5489" w:rsidRPr="00ED093E" w:rsidRDefault="00D85489" w:rsidP="00D8548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pacing w:val="2"/>
                <w:sz w:val="19"/>
                <w:szCs w:val="19"/>
                <w:lang w:eastAsia="ru-RU"/>
              </w:rPr>
              <w:t>2025</w:t>
            </w:r>
            <w:r w:rsidRPr="00ED093E">
              <w:rPr>
                <w:rFonts w:ascii="Times New Roman" w:eastAsia="Times New Roman" w:hAnsi="Times New Roman" w:cs="Times New Roman"/>
                <w:color w:val="2D2D2D"/>
                <w:spacing w:val="2"/>
                <w:sz w:val="19"/>
                <w:szCs w:val="19"/>
                <w:lang w:eastAsia="ru-RU"/>
              </w:rPr>
              <w:t xml:space="preserve">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5489" w:rsidRPr="00ED093E" w:rsidRDefault="00D85489" w:rsidP="00D21D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pacing w:val="2"/>
                <w:sz w:val="19"/>
                <w:szCs w:val="19"/>
                <w:lang w:eastAsia="ru-RU"/>
              </w:rPr>
              <w:t>20</w:t>
            </w:r>
            <w:r w:rsidR="00D21D3B">
              <w:rPr>
                <w:rFonts w:ascii="Times New Roman" w:eastAsia="Times New Roman" w:hAnsi="Times New Roman" w:cs="Times New Roman"/>
                <w:color w:val="2D2D2D"/>
                <w:spacing w:val="2"/>
                <w:sz w:val="19"/>
                <w:szCs w:val="19"/>
                <w:lang w:eastAsia="ru-RU"/>
              </w:rPr>
              <w:t>26</w:t>
            </w:r>
            <w:r w:rsidRPr="00ED093E">
              <w:rPr>
                <w:rFonts w:ascii="Times New Roman" w:eastAsia="Times New Roman" w:hAnsi="Times New Roman" w:cs="Times New Roman"/>
                <w:color w:val="2D2D2D"/>
                <w:spacing w:val="2"/>
                <w:sz w:val="19"/>
                <w:szCs w:val="19"/>
                <w:lang w:eastAsia="ru-RU"/>
              </w:rPr>
              <w:t xml:space="preserve">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5489" w:rsidRPr="00ED093E" w:rsidRDefault="00D85489" w:rsidP="00D8548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pacing w:val="2"/>
                <w:sz w:val="19"/>
                <w:szCs w:val="19"/>
                <w:lang w:eastAsia="ru-RU"/>
              </w:rPr>
              <w:t>2027</w:t>
            </w:r>
            <w:r w:rsidRPr="00ED093E">
              <w:rPr>
                <w:rFonts w:ascii="Times New Roman" w:eastAsia="Times New Roman" w:hAnsi="Times New Roman" w:cs="Times New Roman"/>
                <w:color w:val="2D2D2D"/>
                <w:spacing w:val="2"/>
                <w:sz w:val="19"/>
                <w:szCs w:val="19"/>
                <w:lang w:eastAsia="ru-RU"/>
              </w:rPr>
              <w:t xml:space="preserve">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5489" w:rsidRPr="00ED093E" w:rsidRDefault="00D85489" w:rsidP="00D8548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pacing w:val="2"/>
                <w:sz w:val="19"/>
                <w:szCs w:val="19"/>
                <w:lang w:eastAsia="ru-RU"/>
              </w:rPr>
              <w:t>2028</w:t>
            </w:r>
            <w:r w:rsidRPr="00ED093E">
              <w:rPr>
                <w:rFonts w:ascii="Times New Roman" w:eastAsia="Times New Roman" w:hAnsi="Times New Roman" w:cs="Times New Roman"/>
                <w:color w:val="2D2D2D"/>
                <w:spacing w:val="2"/>
                <w:sz w:val="19"/>
                <w:szCs w:val="19"/>
                <w:lang w:eastAsia="ru-RU"/>
              </w:rPr>
              <w:t xml:space="preserve"> год</w:t>
            </w:r>
          </w:p>
        </w:tc>
        <w:tc>
          <w:tcPr>
            <w:tcW w:w="3159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85489" w:rsidRPr="00ED093E" w:rsidRDefault="00D85489" w:rsidP="00D85489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</w:p>
        </w:tc>
      </w:tr>
      <w:tr w:rsidR="00D85489" w:rsidRPr="00ED093E" w:rsidTr="00D85489">
        <w:trPr>
          <w:trHeight w:val="315"/>
        </w:trPr>
        <w:tc>
          <w:tcPr>
            <w:tcW w:w="3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9F9F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489" w:rsidRPr="00ED093E" w:rsidRDefault="00D85489" w:rsidP="00D8548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ED093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1.</w:t>
            </w: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Удельный вес введенных с 1.09 2024</w:t>
            </w:r>
            <w:r w:rsidRPr="00ED093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года в эксплуатацию объектов социальной, инженерной и транспортной инфраструктуры, в которых предоставляются услуги населению, а также используемых для перевозки населения транспортных средств, полностью соответствующих требованиям доступности для инвалидов объектов и услуг (от общего количества вновь вводимых объектов и используемых для перевозки населения транспортных средств)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9F9F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489" w:rsidRPr="00ED093E" w:rsidRDefault="00D85489" w:rsidP="00D8548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ED093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-</w:t>
            </w:r>
          </w:p>
        </w:tc>
        <w:tc>
          <w:tcPr>
            <w:tcW w:w="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9F9F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489" w:rsidRPr="00ED093E" w:rsidRDefault="00D85489" w:rsidP="00D8548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ED093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9F9F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489" w:rsidRPr="00ED093E" w:rsidRDefault="00D85489" w:rsidP="00D8548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ED093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9F9F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489" w:rsidRPr="00ED093E" w:rsidRDefault="00D85489" w:rsidP="00D8548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ED093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9F9F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489" w:rsidRPr="00ED093E" w:rsidRDefault="00D85489" w:rsidP="00D8548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ED093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9F9F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489" w:rsidRPr="00ED093E" w:rsidRDefault="00D85489" w:rsidP="00D8548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ED093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-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9F9F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489" w:rsidRPr="00ED093E" w:rsidRDefault="00D85489" w:rsidP="00D8548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ED093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-</w:t>
            </w:r>
          </w:p>
        </w:tc>
      </w:tr>
      <w:tr w:rsidR="00D85489" w:rsidRPr="00ED093E" w:rsidTr="00D85489">
        <w:trPr>
          <w:trHeight w:val="315"/>
        </w:trPr>
        <w:tc>
          <w:tcPr>
            <w:tcW w:w="3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489" w:rsidRPr="00ED093E" w:rsidRDefault="00D85489" w:rsidP="00D8548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ED093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2. Удельный вес существующих объектов социальной, инженерной и транспортной инфраструктуры, которые в ре</w:t>
            </w: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зультате проведения после 1.09.2024</w:t>
            </w:r>
            <w:r w:rsidRPr="00ED093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года на них капитального ремонта, реконструкции, модернизации полностью соответствуют требованиям доступности для инвалидов объектов и услуг (от общего количества объектов, прошедших капитальный ремонт, реконструкцию, модернизацию)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489" w:rsidRPr="00ED093E" w:rsidRDefault="00D85489" w:rsidP="00D8548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ED093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-</w:t>
            </w:r>
          </w:p>
        </w:tc>
        <w:tc>
          <w:tcPr>
            <w:tcW w:w="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489" w:rsidRPr="00ED093E" w:rsidRDefault="00D85489" w:rsidP="00D8548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ED093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489" w:rsidRPr="00ED093E" w:rsidRDefault="00D85489" w:rsidP="00D8548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ED093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489" w:rsidRPr="00ED093E" w:rsidRDefault="00D85489" w:rsidP="00D8548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ED093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489" w:rsidRPr="00ED093E" w:rsidRDefault="00D85489" w:rsidP="00D8548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ED093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489" w:rsidRPr="00ED093E" w:rsidRDefault="00D85489" w:rsidP="00D8548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ED093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-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489" w:rsidRPr="00ED093E" w:rsidRDefault="00D85489" w:rsidP="00D8548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ED093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-</w:t>
            </w:r>
          </w:p>
        </w:tc>
      </w:tr>
      <w:tr w:rsidR="00D85489" w:rsidRPr="00ED093E" w:rsidTr="00D85489">
        <w:trPr>
          <w:trHeight w:val="315"/>
        </w:trPr>
        <w:tc>
          <w:tcPr>
            <w:tcW w:w="3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9F9F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489" w:rsidRPr="00ED093E" w:rsidRDefault="00D85489" w:rsidP="00D8548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ED093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3. Удельный вес существующих объектов (от общего количества объектов, на которых в настоящее время невозможно полностью обеспечить доступность с учетом потребностей инвалидов), на которых до проведения капитального ремонта или реконструкции обеспечиваются доступ инвалидов: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9F9F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489" w:rsidRPr="00ED093E" w:rsidRDefault="00D85489" w:rsidP="00D8548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ED093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-</w:t>
            </w:r>
          </w:p>
        </w:tc>
        <w:tc>
          <w:tcPr>
            <w:tcW w:w="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9F9F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489" w:rsidRPr="00ED093E" w:rsidRDefault="00D85489" w:rsidP="00D8548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ED093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9F9F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489" w:rsidRPr="00ED093E" w:rsidRDefault="00D85489" w:rsidP="00D8548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ED093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9F9F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489" w:rsidRPr="00ED093E" w:rsidRDefault="00D85489" w:rsidP="00D8548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ED093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9F9F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489" w:rsidRPr="00ED093E" w:rsidRDefault="00D85489" w:rsidP="00D8548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ED093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9F9F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489" w:rsidRPr="00ED093E" w:rsidRDefault="00D85489" w:rsidP="00D8548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ED093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-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9F9F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489" w:rsidRPr="00ED093E" w:rsidRDefault="00D85489" w:rsidP="00D8548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ED093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-</w:t>
            </w:r>
          </w:p>
        </w:tc>
      </w:tr>
      <w:tr w:rsidR="00D85489" w:rsidRPr="00ED093E" w:rsidTr="00D85489">
        <w:trPr>
          <w:trHeight w:val="315"/>
        </w:trPr>
        <w:tc>
          <w:tcPr>
            <w:tcW w:w="3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489" w:rsidRPr="00ED093E" w:rsidRDefault="00D85489" w:rsidP="00D85489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ED093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3.1 к месту предоставления услуги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489" w:rsidRPr="00ED093E" w:rsidRDefault="00D85489" w:rsidP="00D8548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ED093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-</w:t>
            </w:r>
          </w:p>
        </w:tc>
        <w:tc>
          <w:tcPr>
            <w:tcW w:w="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489" w:rsidRPr="00ED093E" w:rsidRDefault="00D85489" w:rsidP="00D8548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ED093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489" w:rsidRPr="00ED093E" w:rsidRDefault="00D85489" w:rsidP="00D8548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ED093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489" w:rsidRPr="00ED093E" w:rsidRDefault="00D85489" w:rsidP="00D8548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ED093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489" w:rsidRPr="00ED093E" w:rsidRDefault="00D85489" w:rsidP="00D8548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ED093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489" w:rsidRPr="00ED093E" w:rsidRDefault="00D85489" w:rsidP="00D8548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ED093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-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489" w:rsidRPr="00ED093E" w:rsidRDefault="00D85489" w:rsidP="00D8548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ED093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-</w:t>
            </w:r>
          </w:p>
        </w:tc>
      </w:tr>
      <w:tr w:rsidR="00D85489" w:rsidRPr="00ED093E" w:rsidTr="00D85489">
        <w:trPr>
          <w:trHeight w:val="315"/>
        </w:trPr>
        <w:tc>
          <w:tcPr>
            <w:tcW w:w="3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9F9F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489" w:rsidRPr="00ED093E" w:rsidRDefault="00D85489" w:rsidP="00D85489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ED093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lastRenderedPageBreak/>
              <w:t>3.2 предоставление им необходимых услуг в дистанционном режиме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9F9F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489" w:rsidRPr="00ED093E" w:rsidRDefault="00D85489" w:rsidP="00D8548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ED093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-</w:t>
            </w:r>
          </w:p>
        </w:tc>
        <w:tc>
          <w:tcPr>
            <w:tcW w:w="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9F9F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489" w:rsidRPr="00ED093E" w:rsidRDefault="00D85489" w:rsidP="00D8548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ED093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9F9F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489" w:rsidRPr="00ED093E" w:rsidRDefault="00D85489" w:rsidP="00D8548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ED093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9F9F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489" w:rsidRPr="00ED093E" w:rsidRDefault="00D85489" w:rsidP="00D8548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ED093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9F9F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489" w:rsidRPr="00ED093E" w:rsidRDefault="00D85489" w:rsidP="00D8548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ED093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9F9F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489" w:rsidRPr="00ED093E" w:rsidRDefault="00D85489" w:rsidP="00D8548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ED093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-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9F9F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489" w:rsidRPr="00ED093E" w:rsidRDefault="00D85489" w:rsidP="00D8548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ED093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-</w:t>
            </w:r>
          </w:p>
        </w:tc>
      </w:tr>
      <w:tr w:rsidR="00D85489" w:rsidRPr="00ED093E" w:rsidTr="00D85489">
        <w:trPr>
          <w:trHeight w:val="315"/>
        </w:trPr>
        <w:tc>
          <w:tcPr>
            <w:tcW w:w="3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489" w:rsidRPr="00ED093E" w:rsidRDefault="00D85489" w:rsidP="00D85489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ED093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3.3 предоставление, когда это возможно, необходимых услуг по месту жительства инвалида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489" w:rsidRPr="00ED093E" w:rsidRDefault="00D85489" w:rsidP="00D8548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ED093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-</w:t>
            </w:r>
          </w:p>
        </w:tc>
        <w:tc>
          <w:tcPr>
            <w:tcW w:w="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489" w:rsidRPr="00ED093E" w:rsidRDefault="00D85489" w:rsidP="00D8548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ED093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489" w:rsidRPr="00ED093E" w:rsidRDefault="00D85489" w:rsidP="00D8548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ED093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489" w:rsidRPr="00ED093E" w:rsidRDefault="00D85489" w:rsidP="00D8548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ED093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489" w:rsidRPr="00ED093E" w:rsidRDefault="00D85489" w:rsidP="00D8548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ED093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489" w:rsidRPr="00ED093E" w:rsidRDefault="00D85489" w:rsidP="00D8548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ED093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-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489" w:rsidRPr="00ED093E" w:rsidRDefault="00D85489" w:rsidP="00D8548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ED093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-</w:t>
            </w:r>
          </w:p>
        </w:tc>
      </w:tr>
      <w:tr w:rsidR="00D85489" w:rsidRPr="00ED093E" w:rsidTr="00D85489">
        <w:trPr>
          <w:trHeight w:val="315"/>
        </w:trPr>
        <w:tc>
          <w:tcPr>
            <w:tcW w:w="3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9F9F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489" w:rsidRPr="00ED093E" w:rsidRDefault="00D85489" w:rsidP="00D8548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ED093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4. Удельный вес объектов, на которых обеспечиваются условия индивидуальной мобильности инвалидов и возможность для самостоятельного их передвижения по зданию и (при необходимости – по территории объекта) в том числе имеются: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9F9F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489" w:rsidRPr="00ED093E" w:rsidRDefault="00D85489" w:rsidP="00D8548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ED093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-</w:t>
            </w:r>
          </w:p>
        </w:tc>
        <w:tc>
          <w:tcPr>
            <w:tcW w:w="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9F9F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489" w:rsidRPr="00ED093E" w:rsidRDefault="00D85489" w:rsidP="00D8548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ED093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9F9F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489" w:rsidRPr="00ED093E" w:rsidRDefault="00D85489" w:rsidP="00D8548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ED093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9F9F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489" w:rsidRPr="00ED093E" w:rsidRDefault="00D85489" w:rsidP="00D8548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ED093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9F9F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489" w:rsidRPr="00ED093E" w:rsidRDefault="00D85489" w:rsidP="00D8548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ED093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9F9F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489" w:rsidRPr="00ED093E" w:rsidRDefault="00D85489" w:rsidP="00D8548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ED093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-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9F9F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489" w:rsidRPr="00ED093E" w:rsidRDefault="00D85489" w:rsidP="00D8548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ED093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-</w:t>
            </w:r>
          </w:p>
        </w:tc>
      </w:tr>
      <w:tr w:rsidR="00D85489" w:rsidRPr="00ED093E" w:rsidTr="00D85489">
        <w:trPr>
          <w:trHeight w:val="315"/>
        </w:trPr>
        <w:tc>
          <w:tcPr>
            <w:tcW w:w="3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489" w:rsidRPr="00ED093E" w:rsidRDefault="00D85489" w:rsidP="00D85489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ED093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4.1  поручни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489" w:rsidRPr="00ED093E" w:rsidRDefault="00D85489" w:rsidP="00D8548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ED093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%</w:t>
            </w:r>
          </w:p>
        </w:tc>
        <w:tc>
          <w:tcPr>
            <w:tcW w:w="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489" w:rsidRPr="00ED093E" w:rsidRDefault="00D85489" w:rsidP="00D8548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ED093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489" w:rsidRPr="00ED093E" w:rsidRDefault="00D85489" w:rsidP="00D8548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ED093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489" w:rsidRPr="00ED093E" w:rsidRDefault="00D85489" w:rsidP="00D8548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ED093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489" w:rsidRPr="00ED093E" w:rsidRDefault="00D21D3B" w:rsidP="00D8548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489" w:rsidRPr="00ED093E" w:rsidRDefault="00D21D3B" w:rsidP="00D8548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50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489" w:rsidRDefault="00D85489" w:rsidP="00D85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ED093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Глава  </w:t>
            </w:r>
            <w:r w:rsidR="007B265B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Первомайского</w:t>
            </w: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муниципального образования  </w:t>
            </w:r>
          </w:p>
          <w:p w:rsidR="00D85489" w:rsidRPr="00ED093E" w:rsidRDefault="00D85489" w:rsidP="00D8548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</w:p>
        </w:tc>
      </w:tr>
      <w:tr w:rsidR="00D85489" w:rsidRPr="00ED093E" w:rsidTr="00D85489">
        <w:trPr>
          <w:trHeight w:val="315"/>
        </w:trPr>
        <w:tc>
          <w:tcPr>
            <w:tcW w:w="3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9F9F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489" w:rsidRPr="00ED093E" w:rsidRDefault="00D85489" w:rsidP="00D85489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ED093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4.2 пандусы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9F9F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489" w:rsidRPr="00ED093E" w:rsidRDefault="00D85489" w:rsidP="00D8548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ED093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%</w:t>
            </w:r>
          </w:p>
        </w:tc>
        <w:tc>
          <w:tcPr>
            <w:tcW w:w="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9F9F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489" w:rsidRPr="00ED093E" w:rsidRDefault="00D85489" w:rsidP="00D8548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ED093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9F9F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489" w:rsidRPr="00ED093E" w:rsidRDefault="00D21D3B" w:rsidP="00D8548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9F9F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489" w:rsidRPr="00ED093E" w:rsidRDefault="00D21D3B" w:rsidP="00D8548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9F9F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489" w:rsidRPr="00ED093E" w:rsidRDefault="00D85489" w:rsidP="00D8548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ED093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9F9F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489" w:rsidRPr="00ED093E" w:rsidRDefault="00D85489" w:rsidP="00D8548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ED093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50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9F9F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489" w:rsidRDefault="00D85489" w:rsidP="00D85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ED093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Глава  </w:t>
            </w:r>
            <w:r w:rsidR="007B265B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Первомайского</w:t>
            </w: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муниципального образования    </w:t>
            </w:r>
          </w:p>
          <w:p w:rsidR="00D85489" w:rsidRPr="00ED093E" w:rsidRDefault="00D85489" w:rsidP="00D8548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</w:p>
        </w:tc>
      </w:tr>
      <w:tr w:rsidR="00D85489" w:rsidRPr="00ED093E" w:rsidTr="00D85489">
        <w:tc>
          <w:tcPr>
            <w:tcW w:w="3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489" w:rsidRPr="00ED093E" w:rsidRDefault="00D85489" w:rsidP="00D8548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ED093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4.3 достаточная ширина дверных проемов в стенах, лестничных маршей, площадок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489" w:rsidRPr="00ED093E" w:rsidRDefault="00D85489" w:rsidP="00D8548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ED093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%</w:t>
            </w:r>
          </w:p>
        </w:tc>
        <w:tc>
          <w:tcPr>
            <w:tcW w:w="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489" w:rsidRPr="00ED093E" w:rsidRDefault="00D85489" w:rsidP="00D8548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ED093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489" w:rsidRPr="00ED093E" w:rsidRDefault="00D21D3B" w:rsidP="00D8548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489" w:rsidRPr="00ED093E" w:rsidRDefault="00D21D3B" w:rsidP="00D8548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489" w:rsidRPr="00ED093E" w:rsidRDefault="00D85489" w:rsidP="00D8548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ED093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489" w:rsidRPr="00ED093E" w:rsidRDefault="00D85489" w:rsidP="00D8548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ED093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0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489" w:rsidRDefault="00D85489" w:rsidP="00D85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ED093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Глава  </w:t>
            </w:r>
            <w:r w:rsidR="007B265B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Первомайского</w:t>
            </w: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муниципального образования</w:t>
            </w:r>
            <w:r w:rsidRPr="00ED093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     </w:t>
            </w: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</w:t>
            </w:r>
          </w:p>
          <w:p w:rsidR="00D85489" w:rsidRPr="00ED093E" w:rsidRDefault="00D85489" w:rsidP="00D8548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</w:p>
        </w:tc>
      </w:tr>
      <w:tr w:rsidR="00D85489" w:rsidRPr="00ED093E" w:rsidTr="00D85489">
        <w:tc>
          <w:tcPr>
            <w:tcW w:w="3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9F9F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489" w:rsidRPr="00ED093E" w:rsidRDefault="00D85489" w:rsidP="00D85489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ED093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4.4 наклейка на поручень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9F9F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489" w:rsidRPr="00ED093E" w:rsidRDefault="00D85489" w:rsidP="00D8548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ED093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%</w:t>
            </w:r>
          </w:p>
        </w:tc>
        <w:tc>
          <w:tcPr>
            <w:tcW w:w="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9F9F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489" w:rsidRPr="00ED093E" w:rsidRDefault="00D85489" w:rsidP="00D8548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ED093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9F9F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489" w:rsidRPr="00ED093E" w:rsidRDefault="00D21D3B" w:rsidP="00D8548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9F9F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489" w:rsidRPr="00ED093E" w:rsidRDefault="00D85489" w:rsidP="00D8548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ED093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9F9F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489" w:rsidRPr="00ED093E" w:rsidRDefault="00D21D3B" w:rsidP="00D8548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9F9F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489" w:rsidRPr="00ED093E" w:rsidRDefault="00D85489" w:rsidP="00D8548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ED093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50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9F9F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489" w:rsidRDefault="00D85489" w:rsidP="00D85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ED093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Глава  </w:t>
            </w:r>
            <w:r w:rsidR="007B265B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Первомайского</w:t>
            </w: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муниципального образования</w:t>
            </w:r>
            <w:r w:rsidRPr="00ED093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     </w:t>
            </w:r>
          </w:p>
          <w:p w:rsidR="00D85489" w:rsidRPr="00ED093E" w:rsidRDefault="00D85489" w:rsidP="00D8548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</w:p>
        </w:tc>
      </w:tr>
      <w:tr w:rsidR="00D85489" w:rsidRPr="00ED093E" w:rsidTr="00D85489">
        <w:tc>
          <w:tcPr>
            <w:tcW w:w="3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489" w:rsidRPr="00ED093E" w:rsidRDefault="00D85489" w:rsidP="00D8548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ED093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5. Удельный вес объектов, на которых обеспечено сопровождение инвалидов, имеющих стойкие расстройства функции зрения и самостоятельного передвижения, и оказание им помощи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489" w:rsidRPr="00ED093E" w:rsidRDefault="00D85489" w:rsidP="00D8548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ED093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-</w:t>
            </w:r>
          </w:p>
        </w:tc>
        <w:tc>
          <w:tcPr>
            <w:tcW w:w="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489" w:rsidRPr="00ED093E" w:rsidRDefault="00D85489" w:rsidP="00D8548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ED093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489" w:rsidRPr="00ED093E" w:rsidRDefault="00D85489" w:rsidP="00D8548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ED093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489" w:rsidRPr="00ED093E" w:rsidRDefault="00D85489" w:rsidP="00D8548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ED093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489" w:rsidRPr="00ED093E" w:rsidRDefault="00D85489" w:rsidP="00D8548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ED093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489" w:rsidRPr="00ED093E" w:rsidRDefault="00D85489" w:rsidP="00D8548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ED093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-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489" w:rsidRPr="00ED093E" w:rsidRDefault="00D85489" w:rsidP="00D8548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ED093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-</w:t>
            </w:r>
          </w:p>
        </w:tc>
      </w:tr>
      <w:tr w:rsidR="00D85489" w:rsidRPr="00ED093E" w:rsidTr="00D85489">
        <w:tc>
          <w:tcPr>
            <w:tcW w:w="3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9F9F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489" w:rsidRPr="00ED093E" w:rsidRDefault="00D85489" w:rsidP="00D8548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ED093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6. Удельный вес объектов с надлежащим размещением оборудования и носителей информации, необходимых для обеспечения беспрепятственного доступа инвалидов к объектам (местам предоставления услуг) с учетом ограничений их жизнедеятельности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9F9F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489" w:rsidRPr="00ED093E" w:rsidRDefault="00D85489" w:rsidP="00D8548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ED093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-</w:t>
            </w:r>
          </w:p>
        </w:tc>
        <w:tc>
          <w:tcPr>
            <w:tcW w:w="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9F9F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489" w:rsidRPr="00ED093E" w:rsidRDefault="00D85489" w:rsidP="00D8548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ED093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9F9F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489" w:rsidRPr="00ED093E" w:rsidRDefault="00D85489" w:rsidP="00D8548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ED093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9F9F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489" w:rsidRPr="00ED093E" w:rsidRDefault="00D85489" w:rsidP="00D8548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ED093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9F9F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489" w:rsidRPr="00ED093E" w:rsidRDefault="00D85489" w:rsidP="00D8548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ED093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9F9F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489" w:rsidRPr="00ED093E" w:rsidRDefault="00D85489" w:rsidP="00D8548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ED093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-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9F9F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489" w:rsidRPr="00ED093E" w:rsidRDefault="00D85489" w:rsidP="00D8548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ED093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-</w:t>
            </w:r>
          </w:p>
        </w:tc>
      </w:tr>
      <w:tr w:rsidR="00D85489" w:rsidRPr="00ED093E" w:rsidTr="00D85489">
        <w:tc>
          <w:tcPr>
            <w:tcW w:w="3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489" w:rsidRPr="00ED093E" w:rsidRDefault="00D85489" w:rsidP="00D8548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ED093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7. Удельный вес объектов, на которых обеспечено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 и на контрастном фоне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489" w:rsidRPr="00ED093E" w:rsidRDefault="00D85489" w:rsidP="00D8548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ED093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-</w:t>
            </w:r>
          </w:p>
        </w:tc>
        <w:tc>
          <w:tcPr>
            <w:tcW w:w="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489" w:rsidRPr="00ED093E" w:rsidRDefault="00D85489" w:rsidP="00D8548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ED093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489" w:rsidRPr="00ED093E" w:rsidRDefault="00D85489" w:rsidP="00D8548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ED093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489" w:rsidRPr="00ED093E" w:rsidRDefault="00D85489" w:rsidP="00D8548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ED093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489" w:rsidRPr="00ED093E" w:rsidRDefault="00D85489" w:rsidP="00D8548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ED093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489" w:rsidRPr="00ED093E" w:rsidRDefault="00D85489" w:rsidP="00D8548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ED093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-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489" w:rsidRPr="00ED093E" w:rsidRDefault="00D85489" w:rsidP="00D8548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ED093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-</w:t>
            </w:r>
          </w:p>
        </w:tc>
      </w:tr>
      <w:tr w:rsidR="00D85489" w:rsidRPr="00ED093E" w:rsidTr="00D85489">
        <w:tc>
          <w:tcPr>
            <w:tcW w:w="3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9F9F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489" w:rsidRPr="00ED093E" w:rsidRDefault="00D85489" w:rsidP="00D8548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ED093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8. Удельный вес услуг, предоставляемых с </w:t>
            </w:r>
            <w:r w:rsidRPr="00ED093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lastRenderedPageBreak/>
              <w:t xml:space="preserve">использованием русского жестового языка, допуск </w:t>
            </w:r>
            <w:proofErr w:type="spellStart"/>
            <w:r w:rsidRPr="00ED093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сурдопереводчика</w:t>
            </w:r>
            <w:proofErr w:type="spellEnd"/>
            <w:r w:rsidRPr="00ED093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и </w:t>
            </w:r>
            <w:proofErr w:type="spellStart"/>
            <w:r w:rsidRPr="00ED093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тифло-сурдопереводчика</w:t>
            </w:r>
            <w:proofErr w:type="spellEnd"/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9F9F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489" w:rsidRPr="00ED093E" w:rsidRDefault="00D85489" w:rsidP="00D8548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ED093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lastRenderedPageBreak/>
              <w:t>-</w:t>
            </w:r>
          </w:p>
        </w:tc>
        <w:tc>
          <w:tcPr>
            <w:tcW w:w="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9F9F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489" w:rsidRPr="00ED093E" w:rsidRDefault="00D85489" w:rsidP="00D8548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ED093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9F9F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489" w:rsidRPr="00ED093E" w:rsidRDefault="00D85489" w:rsidP="00D8548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ED093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9F9F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489" w:rsidRPr="00ED093E" w:rsidRDefault="00D85489" w:rsidP="00D8548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ED093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9F9F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489" w:rsidRPr="00ED093E" w:rsidRDefault="00D85489" w:rsidP="00D8548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ED093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9F9F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489" w:rsidRPr="00ED093E" w:rsidRDefault="00D85489" w:rsidP="00D8548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ED093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-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9F9F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489" w:rsidRPr="00ED093E" w:rsidRDefault="00D85489" w:rsidP="00D8548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ED093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-</w:t>
            </w:r>
          </w:p>
        </w:tc>
      </w:tr>
      <w:tr w:rsidR="00D85489" w:rsidRPr="00ED093E" w:rsidTr="00D85489">
        <w:tc>
          <w:tcPr>
            <w:tcW w:w="3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489" w:rsidRPr="00ED093E" w:rsidRDefault="00D85489" w:rsidP="00D8548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ED093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lastRenderedPageBreak/>
              <w:t>9. Удельный вес объектов и услуг, предоставляемых на них в сфере труда, занятости и социальной защиты населения, соответствующих требованиям по обеспечению условий их доступности для инвалидов (от общего количества объектов и услуг, предоставляемых в этой сфере), в том числе: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489" w:rsidRPr="00ED093E" w:rsidRDefault="00D85489" w:rsidP="00D8548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ED093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-</w:t>
            </w:r>
          </w:p>
        </w:tc>
        <w:tc>
          <w:tcPr>
            <w:tcW w:w="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489" w:rsidRPr="00ED093E" w:rsidRDefault="00D85489" w:rsidP="00D8548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ED093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489" w:rsidRPr="00ED093E" w:rsidRDefault="00D85489" w:rsidP="00D8548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ED093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489" w:rsidRPr="00ED093E" w:rsidRDefault="00D85489" w:rsidP="00D8548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ED093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489" w:rsidRPr="00ED093E" w:rsidRDefault="00D85489" w:rsidP="00D8548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ED093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489" w:rsidRPr="00ED093E" w:rsidRDefault="00D85489" w:rsidP="00D8548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ED093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-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489" w:rsidRPr="00ED093E" w:rsidRDefault="00D85489" w:rsidP="00D8548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ED093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-</w:t>
            </w:r>
          </w:p>
        </w:tc>
      </w:tr>
      <w:tr w:rsidR="00D85489" w:rsidRPr="00ED093E" w:rsidTr="00D85489">
        <w:tc>
          <w:tcPr>
            <w:tcW w:w="3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9F9F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489" w:rsidRPr="00ED093E" w:rsidRDefault="00D85489" w:rsidP="00D8548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ED093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9.1 удельный вес главных бюро медико-социальной экспертизы оборудованных системой управления электронной очередью (от общего числа главных бюро)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9F9F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489" w:rsidRPr="00ED093E" w:rsidRDefault="00D85489" w:rsidP="00D8548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ED093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-</w:t>
            </w:r>
          </w:p>
        </w:tc>
        <w:tc>
          <w:tcPr>
            <w:tcW w:w="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9F9F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489" w:rsidRPr="00ED093E" w:rsidRDefault="00D85489" w:rsidP="00D8548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ED093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9F9F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489" w:rsidRPr="00ED093E" w:rsidRDefault="00D85489" w:rsidP="00D8548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ED093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9F9F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489" w:rsidRPr="00ED093E" w:rsidRDefault="00D85489" w:rsidP="00D8548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ED093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9F9F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489" w:rsidRPr="00ED093E" w:rsidRDefault="00D85489" w:rsidP="00D8548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ED093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9F9F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489" w:rsidRPr="00ED093E" w:rsidRDefault="00D85489" w:rsidP="00D8548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ED093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-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9F9F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489" w:rsidRPr="00ED093E" w:rsidRDefault="00D85489" w:rsidP="00D8548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ED093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-</w:t>
            </w:r>
          </w:p>
        </w:tc>
      </w:tr>
      <w:tr w:rsidR="00D85489" w:rsidRPr="00ED093E" w:rsidTr="00D85489">
        <w:tc>
          <w:tcPr>
            <w:tcW w:w="3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489" w:rsidRPr="00ED093E" w:rsidRDefault="00D85489" w:rsidP="00D8548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ED093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9.2 удельный вес главных бюро медико-социальной экспертизы, оснащенных специальным диагностическим оборудованием с учетом потребностей инвалидов (в общей численности главных бюро медико-социальной экспертизы)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489" w:rsidRPr="00ED093E" w:rsidRDefault="00D85489" w:rsidP="00D8548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ED093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-</w:t>
            </w:r>
          </w:p>
        </w:tc>
        <w:tc>
          <w:tcPr>
            <w:tcW w:w="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489" w:rsidRPr="00ED093E" w:rsidRDefault="00D85489" w:rsidP="00D8548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ED093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489" w:rsidRPr="00ED093E" w:rsidRDefault="00D85489" w:rsidP="00D8548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ED093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489" w:rsidRPr="00ED093E" w:rsidRDefault="00D85489" w:rsidP="00D8548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ED093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489" w:rsidRPr="00ED093E" w:rsidRDefault="00D85489" w:rsidP="00D8548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ED093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489" w:rsidRPr="00ED093E" w:rsidRDefault="00D85489" w:rsidP="00D8548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ED093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-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489" w:rsidRPr="00ED093E" w:rsidRDefault="00D85489" w:rsidP="00D8548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ED093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-</w:t>
            </w:r>
          </w:p>
        </w:tc>
      </w:tr>
      <w:tr w:rsidR="00D85489" w:rsidRPr="00ED093E" w:rsidTr="00D85489">
        <w:tc>
          <w:tcPr>
            <w:tcW w:w="3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9F9F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489" w:rsidRPr="00ED093E" w:rsidRDefault="00D85489" w:rsidP="00D8548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ED093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9.3 доля граждан, удовлетворенных качеством предоставления услуги по медико-социальной экспертизе</w:t>
            </w:r>
          </w:p>
          <w:p w:rsidR="00D85489" w:rsidRPr="00ED093E" w:rsidRDefault="00D85489" w:rsidP="00D8548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ED093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(от общего количества прошедших освидетельствование граждан)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9F9F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489" w:rsidRPr="00ED093E" w:rsidRDefault="00D85489" w:rsidP="00D8548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ED093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-</w:t>
            </w:r>
          </w:p>
        </w:tc>
        <w:tc>
          <w:tcPr>
            <w:tcW w:w="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9F9F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489" w:rsidRPr="00ED093E" w:rsidRDefault="00D85489" w:rsidP="00D8548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ED093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9F9F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489" w:rsidRPr="00ED093E" w:rsidRDefault="00D85489" w:rsidP="00D8548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ED093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9F9F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489" w:rsidRPr="00ED093E" w:rsidRDefault="00D85489" w:rsidP="00D8548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ED093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9F9F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489" w:rsidRPr="00ED093E" w:rsidRDefault="00D85489" w:rsidP="00D8548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ED093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9F9F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489" w:rsidRPr="00ED093E" w:rsidRDefault="00D85489" w:rsidP="00D8548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ED093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-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9F9F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489" w:rsidRPr="00ED093E" w:rsidRDefault="00D85489" w:rsidP="00D8548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ED093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-</w:t>
            </w:r>
          </w:p>
        </w:tc>
      </w:tr>
      <w:tr w:rsidR="00D85489" w:rsidRPr="00ED093E" w:rsidTr="00D85489">
        <w:tc>
          <w:tcPr>
            <w:tcW w:w="3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489" w:rsidRPr="00ED093E" w:rsidRDefault="00D85489" w:rsidP="00D8548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proofErr w:type="gramStart"/>
            <w:r w:rsidRPr="00ED093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9.4 доля инвалидов, обеспеченных техническими средствами реабилитации (услугами) в соответствии с федеральным перечнем реабилитационных мероприятий, технических средств реабилитации и услуг, предоставляемых инвалиду, утвержденным распоряжением Правительства Российской Федерации от 30 декабря 2005 года № 2347-р, в рамках индивидуальной программы реабилитации (в общей численности инвалидов, имеющих в индивидуальной программе реабилитации рекомендации по предоставлению им технических средств реабилитации)</w:t>
            </w:r>
            <w:proofErr w:type="gramEnd"/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489" w:rsidRPr="00ED093E" w:rsidRDefault="00D85489" w:rsidP="00D8548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ED093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-</w:t>
            </w:r>
          </w:p>
        </w:tc>
        <w:tc>
          <w:tcPr>
            <w:tcW w:w="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489" w:rsidRPr="00ED093E" w:rsidRDefault="00D85489" w:rsidP="00D8548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ED093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489" w:rsidRPr="00ED093E" w:rsidRDefault="00D85489" w:rsidP="00D8548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ED093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489" w:rsidRPr="00ED093E" w:rsidRDefault="00D85489" w:rsidP="00D8548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ED093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489" w:rsidRPr="00ED093E" w:rsidRDefault="00D85489" w:rsidP="00D8548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ED093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489" w:rsidRPr="00ED093E" w:rsidRDefault="00D85489" w:rsidP="00D8548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ED093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-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489" w:rsidRPr="00ED093E" w:rsidRDefault="00D85489" w:rsidP="00D8548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ED093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-</w:t>
            </w:r>
          </w:p>
        </w:tc>
      </w:tr>
      <w:tr w:rsidR="00D85489" w:rsidRPr="00ED093E" w:rsidTr="00D85489">
        <w:tc>
          <w:tcPr>
            <w:tcW w:w="3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9F9F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489" w:rsidRPr="00ED093E" w:rsidRDefault="00D85489" w:rsidP="00D8548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ED093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9.5 доля граждан, удовлетворенных качеством обеспечения техническими </w:t>
            </w:r>
            <w:r w:rsidRPr="00ED093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lastRenderedPageBreak/>
              <w:t>средствами реабилитации (от общего числа граждан, получивших технические средства реабилитации)</w:t>
            </w:r>
          </w:p>
          <w:p w:rsidR="00D85489" w:rsidRPr="00ED093E" w:rsidRDefault="00D85489" w:rsidP="00D8548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proofErr w:type="gramStart"/>
            <w:r w:rsidRPr="00ED093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9.6 доля инвалидов (детей инвалидов), получивших мероприятия по социальной реабилитации и/или </w:t>
            </w: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ре</w:t>
            </w:r>
            <w:r w:rsidRPr="00ED093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абилитации в общей численности инвалидов (детей инвалидов), имеющих соответствующие рекомендации в индивидуальной программе реабилитации или </w:t>
            </w: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ре</w:t>
            </w:r>
            <w:r w:rsidRPr="00ED093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абилитации)</w:t>
            </w:r>
            <w:proofErr w:type="gramEnd"/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9F9F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489" w:rsidRPr="00ED093E" w:rsidRDefault="00D85489" w:rsidP="00D8548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ED093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lastRenderedPageBreak/>
              <w:t>-</w:t>
            </w:r>
          </w:p>
        </w:tc>
        <w:tc>
          <w:tcPr>
            <w:tcW w:w="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9F9F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489" w:rsidRPr="00ED093E" w:rsidRDefault="00D85489" w:rsidP="00D8548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ED093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9F9F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489" w:rsidRPr="00ED093E" w:rsidRDefault="00D85489" w:rsidP="00D8548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ED093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9F9F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489" w:rsidRPr="00ED093E" w:rsidRDefault="00D85489" w:rsidP="00D8548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ED093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9F9F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489" w:rsidRPr="00ED093E" w:rsidRDefault="00D85489" w:rsidP="00D8548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ED093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9F9F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489" w:rsidRPr="00ED093E" w:rsidRDefault="00D85489" w:rsidP="00D8548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ED093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-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9F9F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489" w:rsidRPr="00ED093E" w:rsidRDefault="00D85489" w:rsidP="00D8548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ED093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-</w:t>
            </w:r>
          </w:p>
        </w:tc>
      </w:tr>
      <w:tr w:rsidR="00D85489" w:rsidRPr="00ED093E" w:rsidTr="00D85489">
        <w:tc>
          <w:tcPr>
            <w:tcW w:w="3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489" w:rsidRPr="00ED093E" w:rsidRDefault="00D85489" w:rsidP="00D8548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ED093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lastRenderedPageBreak/>
              <w:t>9.7 удельный вес организаций социального обслуживания (раздельно: в полустационарной и стационарной формах), в которых созданы условия их доступности для инвалидов (от общей численности таких учреждений)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489" w:rsidRPr="00ED093E" w:rsidRDefault="00D85489" w:rsidP="00D8548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ED093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-</w:t>
            </w:r>
          </w:p>
        </w:tc>
        <w:tc>
          <w:tcPr>
            <w:tcW w:w="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489" w:rsidRPr="00ED093E" w:rsidRDefault="00D85489" w:rsidP="00D8548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ED093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489" w:rsidRPr="00ED093E" w:rsidRDefault="00D85489" w:rsidP="00D8548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ED093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489" w:rsidRPr="00ED093E" w:rsidRDefault="00D85489" w:rsidP="00D8548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ED093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489" w:rsidRPr="00ED093E" w:rsidRDefault="00D85489" w:rsidP="00D8548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ED093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489" w:rsidRPr="00ED093E" w:rsidRDefault="00D85489" w:rsidP="00D8548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ED093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-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489" w:rsidRPr="00ED093E" w:rsidRDefault="00D85489" w:rsidP="00D8548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ED093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-</w:t>
            </w:r>
          </w:p>
        </w:tc>
      </w:tr>
      <w:tr w:rsidR="00D85489" w:rsidRPr="00ED093E" w:rsidTr="00D85489">
        <w:tc>
          <w:tcPr>
            <w:tcW w:w="3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9F9F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489" w:rsidRPr="00ED093E" w:rsidRDefault="00D85489" w:rsidP="00D8548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ED093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9.8 удельный вес организаций социального обслуживания (раздельно: в полустационарной и стационарной формах), в которых обеспечено сопровождение получения социальных услуг по территории организации при пользовании услугами (от общего количества таких организаций)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9F9F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489" w:rsidRPr="00ED093E" w:rsidRDefault="00D85489" w:rsidP="00D8548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ED093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-</w:t>
            </w:r>
          </w:p>
        </w:tc>
        <w:tc>
          <w:tcPr>
            <w:tcW w:w="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9F9F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489" w:rsidRPr="00ED093E" w:rsidRDefault="00D85489" w:rsidP="00D8548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ED093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9F9F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489" w:rsidRPr="00ED093E" w:rsidRDefault="00D85489" w:rsidP="00D8548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ED093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9F9F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489" w:rsidRPr="00ED093E" w:rsidRDefault="00D85489" w:rsidP="00D8548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ED093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9F9F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489" w:rsidRPr="00ED093E" w:rsidRDefault="00D85489" w:rsidP="00D8548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ED093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9F9F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489" w:rsidRPr="00ED093E" w:rsidRDefault="00D85489" w:rsidP="00D8548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ED093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-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9F9F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489" w:rsidRPr="00ED093E" w:rsidRDefault="00D85489" w:rsidP="00D8548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ED093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-</w:t>
            </w:r>
          </w:p>
        </w:tc>
      </w:tr>
      <w:tr w:rsidR="00D85489" w:rsidRPr="00ED093E" w:rsidTr="00D85489">
        <w:tc>
          <w:tcPr>
            <w:tcW w:w="3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489" w:rsidRPr="00ED093E" w:rsidRDefault="00D85489" w:rsidP="00D8548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ED093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9.9 доля инвалидов, получающих социальные услуги на дому (от общей численности инвалидов)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489" w:rsidRPr="00ED093E" w:rsidRDefault="00D85489" w:rsidP="00D8548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ED093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-</w:t>
            </w:r>
          </w:p>
        </w:tc>
        <w:tc>
          <w:tcPr>
            <w:tcW w:w="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489" w:rsidRPr="00ED093E" w:rsidRDefault="00D85489" w:rsidP="00D8548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ED093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489" w:rsidRPr="00ED093E" w:rsidRDefault="00D85489" w:rsidP="00D8548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ED093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489" w:rsidRPr="00ED093E" w:rsidRDefault="00D85489" w:rsidP="00D8548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ED093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489" w:rsidRPr="00ED093E" w:rsidRDefault="00D85489" w:rsidP="00D8548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ED093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489" w:rsidRPr="00ED093E" w:rsidRDefault="00D85489" w:rsidP="00D8548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ED093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-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489" w:rsidRPr="00ED093E" w:rsidRDefault="00D85489" w:rsidP="00D8548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ED093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-</w:t>
            </w:r>
          </w:p>
        </w:tc>
      </w:tr>
      <w:tr w:rsidR="00D85489" w:rsidRPr="00ED093E" w:rsidTr="00D85489">
        <w:tc>
          <w:tcPr>
            <w:tcW w:w="3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9F9F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489" w:rsidRPr="00ED093E" w:rsidRDefault="00D85489" w:rsidP="00D8548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ED093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9.10 доля инвалидов, получивших реабилитационные мероприятия по профессиональной реабилитации (в общем количестве инвалидов имеющих соответствующие рекомендации в индивидуальной программе реабилитации)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9F9F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489" w:rsidRPr="00ED093E" w:rsidRDefault="00D85489" w:rsidP="00D8548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ED093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-</w:t>
            </w:r>
          </w:p>
        </w:tc>
        <w:tc>
          <w:tcPr>
            <w:tcW w:w="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9F9F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489" w:rsidRPr="00ED093E" w:rsidRDefault="00D85489" w:rsidP="00D8548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ED093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9F9F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489" w:rsidRPr="00ED093E" w:rsidRDefault="00D85489" w:rsidP="00D8548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ED093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9F9F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489" w:rsidRPr="00ED093E" w:rsidRDefault="00D85489" w:rsidP="00D8548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ED093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9F9F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489" w:rsidRPr="00ED093E" w:rsidRDefault="00D85489" w:rsidP="00D8548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ED093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9F9F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489" w:rsidRPr="00ED093E" w:rsidRDefault="00D85489" w:rsidP="00D8548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ED093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-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9F9F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489" w:rsidRPr="00ED093E" w:rsidRDefault="00D85489" w:rsidP="00D8548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ED093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-</w:t>
            </w:r>
          </w:p>
        </w:tc>
      </w:tr>
      <w:tr w:rsidR="00D85489" w:rsidRPr="00ED093E" w:rsidTr="00D85489">
        <w:tc>
          <w:tcPr>
            <w:tcW w:w="3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489" w:rsidRPr="00ED093E" w:rsidRDefault="00D85489" w:rsidP="00D8548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ED093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9.11 удельный вес приоритетных объектов органов службы занятости, доступных для инвалидов (в общей численности объектов органов службы занятости)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489" w:rsidRPr="00ED093E" w:rsidRDefault="00D85489" w:rsidP="00D8548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ED093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-</w:t>
            </w:r>
          </w:p>
        </w:tc>
        <w:tc>
          <w:tcPr>
            <w:tcW w:w="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489" w:rsidRPr="00ED093E" w:rsidRDefault="00D85489" w:rsidP="00D8548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ED093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489" w:rsidRPr="00ED093E" w:rsidRDefault="00D85489" w:rsidP="00D8548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ED093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489" w:rsidRPr="00ED093E" w:rsidRDefault="00D85489" w:rsidP="00D8548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ED093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489" w:rsidRPr="00ED093E" w:rsidRDefault="00D85489" w:rsidP="00D8548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ED093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489" w:rsidRPr="00ED093E" w:rsidRDefault="00D85489" w:rsidP="00D8548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ED093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-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489" w:rsidRPr="00ED093E" w:rsidRDefault="00D85489" w:rsidP="00D8548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ED093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-</w:t>
            </w:r>
          </w:p>
        </w:tc>
      </w:tr>
      <w:tr w:rsidR="00D85489" w:rsidRPr="00ED093E" w:rsidTr="00D85489">
        <w:tc>
          <w:tcPr>
            <w:tcW w:w="3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9F9F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489" w:rsidRPr="00ED093E" w:rsidRDefault="00D85489" w:rsidP="00D8548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ED093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9.12 доля занятых инвалидов трудоспособного возраста (в общей численности инвалидов трудоспособного возраста)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9F9F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489" w:rsidRPr="00ED093E" w:rsidRDefault="00D85489" w:rsidP="00D8548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ED093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-</w:t>
            </w:r>
          </w:p>
        </w:tc>
        <w:tc>
          <w:tcPr>
            <w:tcW w:w="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9F9F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489" w:rsidRPr="00ED093E" w:rsidRDefault="00D85489" w:rsidP="00D8548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ED093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9F9F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489" w:rsidRPr="00ED093E" w:rsidRDefault="00D85489" w:rsidP="00D8548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ED093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9F9F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489" w:rsidRPr="00ED093E" w:rsidRDefault="00D85489" w:rsidP="00D8548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ED093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9F9F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489" w:rsidRPr="00ED093E" w:rsidRDefault="00D85489" w:rsidP="00D8548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ED093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9F9F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489" w:rsidRPr="00ED093E" w:rsidRDefault="00D85489" w:rsidP="00D8548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ED093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-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9F9F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489" w:rsidRPr="00ED093E" w:rsidRDefault="00D85489" w:rsidP="00D8548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ED093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-</w:t>
            </w:r>
          </w:p>
        </w:tc>
      </w:tr>
      <w:tr w:rsidR="00D85489" w:rsidRPr="00ED093E" w:rsidTr="00D85489">
        <w:tc>
          <w:tcPr>
            <w:tcW w:w="3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489" w:rsidRPr="00ED093E" w:rsidRDefault="00D85489" w:rsidP="00D8548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ED093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9.13 доля инвалидов, работающих в условиях соответствующих санитарно-гигиеническим нормам с учетом ограничений их жизнедеятельности (от общей </w:t>
            </w:r>
            <w:proofErr w:type="gramStart"/>
            <w:r w:rsidRPr="00ED093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lastRenderedPageBreak/>
              <w:t>численности</w:t>
            </w:r>
            <w:proofErr w:type="gramEnd"/>
            <w:r w:rsidRPr="00ED093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работающих инвалидов)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489" w:rsidRPr="00ED093E" w:rsidRDefault="00D85489" w:rsidP="00D8548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ED093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lastRenderedPageBreak/>
              <w:t>-</w:t>
            </w:r>
          </w:p>
        </w:tc>
        <w:tc>
          <w:tcPr>
            <w:tcW w:w="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489" w:rsidRPr="00ED093E" w:rsidRDefault="00D85489" w:rsidP="00D8548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ED093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489" w:rsidRPr="00ED093E" w:rsidRDefault="00D85489" w:rsidP="00D8548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ED093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489" w:rsidRPr="00ED093E" w:rsidRDefault="00D85489" w:rsidP="00D8548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ED093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489" w:rsidRPr="00ED093E" w:rsidRDefault="00D85489" w:rsidP="00D8548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ED093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489" w:rsidRPr="00ED093E" w:rsidRDefault="00D85489" w:rsidP="00D8548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ED093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-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489" w:rsidRPr="00ED093E" w:rsidRDefault="00D85489" w:rsidP="00D8548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ED093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-</w:t>
            </w:r>
          </w:p>
        </w:tc>
      </w:tr>
      <w:tr w:rsidR="00D85489" w:rsidRPr="00ED093E" w:rsidTr="00D85489">
        <w:tc>
          <w:tcPr>
            <w:tcW w:w="3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9F9F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489" w:rsidRPr="00ED093E" w:rsidRDefault="00D85489" w:rsidP="00D8548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ED093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lastRenderedPageBreak/>
              <w:t>9.14 доля инвалидов, трудоустроенных органами службы занятости (в общем числе инвалидов, обратившихся в органы службы занятости с просьбой о трудоустройстве)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9F9F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489" w:rsidRPr="00ED093E" w:rsidRDefault="00D85489" w:rsidP="00D8548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ED093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-</w:t>
            </w:r>
          </w:p>
        </w:tc>
        <w:tc>
          <w:tcPr>
            <w:tcW w:w="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9F9F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489" w:rsidRPr="00ED093E" w:rsidRDefault="00D85489" w:rsidP="00D8548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ED093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9F9F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489" w:rsidRPr="00ED093E" w:rsidRDefault="00D85489" w:rsidP="00D8548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ED093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9F9F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489" w:rsidRPr="00ED093E" w:rsidRDefault="00D85489" w:rsidP="00D8548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ED093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9F9F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489" w:rsidRPr="00ED093E" w:rsidRDefault="00D85489" w:rsidP="00D8548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ED093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9F9F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489" w:rsidRPr="00ED093E" w:rsidRDefault="00D85489" w:rsidP="00D8548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ED093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-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9F9F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489" w:rsidRPr="00ED093E" w:rsidRDefault="00D85489" w:rsidP="00D8548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ED093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-</w:t>
            </w:r>
          </w:p>
        </w:tc>
      </w:tr>
      <w:tr w:rsidR="00D85489" w:rsidRPr="00ED093E" w:rsidTr="00D85489">
        <w:tc>
          <w:tcPr>
            <w:tcW w:w="3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489" w:rsidRPr="00ED093E" w:rsidRDefault="00D85489" w:rsidP="00D8548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proofErr w:type="gramStart"/>
            <w:r w:rsidRPr="00ED093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10 Доля сотрудников, предоставляющих услуги населению и прошедших инструктирование или обучение для работы с инвалидами, по вопросам, связанным с обеспечением доступности для них объектов и услуг в сфере труда, занятости и социальной защиты населения в соответствии с законодательством Российской Федерации и законодательством субъектов Российской Федерации (от общего количества таких сотрудников, предоставляющих услуги населению)</w:t>
            </w:r>
            <w:proofErr w:type="gramEnd"/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489" w:rsidRPr="00ED093E" w:rsidRDefault="00D85489" w:rsidP="00D8548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ED093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-</w:t>
            </w:r>
          </w:p>
        </w:tc>
        <w:tc>
          <w:tcPr>
            <w:tcW w:w="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489" w:rsidRPr="00ED093E" w:rsidRDefault="00D85489" w:rsidP="00D8548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ED093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489" w:rsidRPr="00ED093E" w:rsidRDefault="00D85489" w:rsidP="00D8548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ED093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489" w:rsidRPr="00ED093E" w:rsidRDefault="00D85489" w:rsidP="00D8548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ED093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489" w:rsidRPr="00ED093E" w:rsidRDefault="00D85489" w:rsidP="00D8548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ED093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489" w:rsidRPr="00ED093E" w:rsidRDefault="00D85489" w:rsidP="00D8548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ED093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-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489" w:rsidRPr="00ED093E" w:rsidRDefault="00D85489" w:rsidP="00D8548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ED093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-</w:t>
            </w:r>
          </w:p>
        </w:tc>
      </w:tr>
      <w:tr w:rsidR="00D85489" w:rsidRPr="00ED093E" w:rsidTr="00D85489">
        <w:tc>
          <w:tcPr>
            <w:tcW w:w="3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9F9F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489" w:rsidRPr="00ED093E" w:rsidRDefault="00D85489" w:rsidP="00D8548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ED093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11. Удельный вес услуг в сфере труда, занятости и социальной защиты, предоставляемых инвалидам с сопровождением персонала объекта или социальных служб (от общего количества предоставляемых услуг)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9F9F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489" w:rsidRPr="00ED093E" w:rsidRDefault="00D85489" w:rsidP="00D8548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ED093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-</w:t>
            </w:r>
          </w:p>
        </w:tc>
        <w:tc>
          <w:tcPr>
            <w:tcW w:w="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9F9F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489" w:rsidRPr="00ED093E" w:rsidRDefault="00D85489" w:rsidP="00D8548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ED093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9F9F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489" w:rsidRPr="00ED093E" w:rsidRDefault="00D85489" w:rsidP="00D8548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ED093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9F9F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489" w:rsidRPr="00ED093E" w:rsidRDefault="00D85489" w:rsidP="00D8548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ED093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9F9F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489" w:rsidRPr="00ED093E" w:rsidRDefault="00D85489" w:rsidP="00D8548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ED093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9F9F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489" w:rsidRPr="00ED093E" w:rsidRDefault="00D85489" w:rsidP="00D8548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ED093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-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9F9F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489" w:rsidRPr="00ED093E" w:rsidRDefault="00D85489" w:rsidP="00D8548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ED093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-</w:t>
            </w:r>
          </w:p>
        </w:tc>
      </w:tr>
      <w:tr w:rsidR="00D85489" w:rsidRPr="00ED093E" w:rsidTr="00D85489">
        <w:tc>
          <w:tcPr>
            <w:tcW w:w="3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489" w:rsidRPr="00ED093E" w:rsidRDefault="00D85489" w:rsidP="00D8548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ED093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12. Доля  работников организаций, на которых административно распорядительным актом возложено оказание инвалидам помощи при предоставлении им услуг (от общего количества сотрудников персонала, предоставляющих данные услуги населению)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489" w:rsidRPr="00ED093E" w:rsidRDefault="00D85489" w:rsidP="00D8548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ED093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-</w:t>
            </w:r>
          </w:p>
        </w:tc>
        <w:tc>
          <w:tcPr>
            <w:tcW w:w="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489" w:rsidRPr="00ED093E" w:rsidRDefault="00D85489" w:rsidP="00D8548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ED093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489" w:rsidRPr="00ED093E" w:rsidRDefault="00D85489" w:rsidP="00D8548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ED093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489" w:rsidRPr="00ED093E" w:rsidRDefault="00D85489" w:rsidP="00D8548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ED093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489" w:rsidRPr="00ED093E" w:rsidRDefault="00D85489" w:rsidP="00D8548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ED093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489" w:rsidRPr="00ED093E" w:rsidRDefault="00D85489" w:rsidP="00D8548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ED093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-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489" w:rsidRPr="00ED093E" w:rsidRDefault="00D85489" w:rsidP="00D8548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ED093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-</w:t>
            </w:r>
          </w:p>
        </w:tc>
      </w:tr>
      <w:tr w:rsidR="00D85489" w:rsidRPr="00ED093E" w:rsidTr="00D85489">
        <w:tc>
          <w:tcPr>
            <w:tcW w:w="3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9F9F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489" w:rsidRPr="00ED093E" w:rsidRDefault="00D85489" w:rsidP="00D8548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ED093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13. Удельный вес транспортных средств, используемых для предоставления услуг населению, соответствующих требованиям по обеспечению их доступности для инвалидов (от общего количества транспортных средств, на которых осуществляются перевозки пассажиров)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9F9F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489" w:rsidRPr="00ED093E" w:rsidRDefault="00D85489" w:rsidP="00D8548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ED093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-</w:t>
            </w:r>
          </w:p>
        </w:tc>
        <w:tc>
          <w:tcPr>
            <w:tcW w:w="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9F9F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489" w:rsidRPr="00ED093E" w:rsidRDefault="00D85489" w:rsidP="00D8548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ED093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9F9F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489" w:rsidRPr="00ED093E" w:rsidRDefault="00D85489" w:rsidP="00D8548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ED093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9F9F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489" w:rsidRPr="00ED093E" w:rsidRDefault="00D85489" w:rsidP="00D8548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ED093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9F9F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489" w:rsidRPr="00ED093E" w:rsidRDefault="00D85489" w:rsidP="00D8548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ED093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9F9F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489" w:rsidRPr="00ED093E" w:rsidRDefault="00D85489" w:rsidP="00D8548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ED093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-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9F9F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489" w:rsidRPr="00ED093E" w:rsidRDefault="00D85489" w:rsidP="00D8548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ED093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-</w:t>
            </w:r>
          </w:p>
        </w:tc>
      </w:tr>
      <w:tr w:rsidR="00D85489" w:rsidRPr="00ED093E" w:rsidTr="00D85489">
        <w:tc>
          <w:tcPr>
            <w:tcW w:w="3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489" w:rsidRPr="00ED093E" w:rsidRDefault="00D85489" w:rsidP="00D8548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ED093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14. Удельный вес объектов в сфере труда, занятости и социальной защиты населения, имеющих утвержденные паспорта доступности объектов </w:t>
            </w:r>
            <w:r w:rsidRPr="00ED093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lastRenderedPageBreak/>
              <w:t>и предоставляемых на них услуг (от общего их количества)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489" w:rsidRPr="00ED093E" w:rsidRDefault="00D85489" w:rsidP="00D8548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ED093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lastRenderedPageBreak/>
              <w:t>-</w:t>
            </w:r>
          </w:p>
        </w:tc>
        <w:tc>
          <w:tcPr>
            <w:tcW w:w="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489" w:rsidRPr="00ED093E" w:rsidRDefault="00D85489" w:rsidP="00D8548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ED093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489" w:rsidRPr="00ED093E" w:rsidRDefault="00D85489" w:rsidP="00D8548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ED093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489" w:rsidRPr="00ED093E" w:rsidRDefault="00D85489" w:rsidP="00D8548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ED093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489" w:rsidRPr="00ED093E" w:rsidRDefault="00D85489" w:rsidP="00D8548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ED093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489" w:rsidRPr="00ED093E" w:rsidRDefault="00D85489" w:rsidP="00D8548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ED093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-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489" w:rsidRPr="00ED093E" w:rsidRDefault="00D85489" w:rsidP="00D8548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ED093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-</w:t>
            </w:r>
          </w:p>
        </w:tc>
      </w:tr>
    </w:tbl>
    <w:p w:rsidR="00ED093E" w:rsidRPr="00ED093E" w:rsidRDefault="00ED093E" w:rsidP="00ED093E">
      <w:pPr>
        <w:shd w:val="clear" w:color="auto" w:fill="FFFFFF"/>
        <w:spacing w:after="20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D093E">
        <w:rPr>
          <w:rFonts w:ascii="Arial" w:eastAsia="Times New Roman" w:hAnsi="Arial" w:cs="Arial"/>
          <w:color w:val="333333"/>
          <w:sz w:val="21"/>
          <w:szCs w:val="21"/>
          <w:lang w:eastAsia="ru-RU"/>
        </w:rPr>
        <w:lastRenderedPageBreak/>
        <w:t> </w:t>
      </w:r>
    </w:p>
    <w:p w:rsidR="00ED093E" w:rsidRPr="00ED093E" w:rsidRDefault="00ED093E" w:rsidP="00ED093E">
      <w:pPr>
        <w:shd w:val="clear" w:color="auto" w:fill="FFFFFF"/>
        <w:spacing w:after="200" w:line="240" w:lineRule="auto"/>
        <w:jc w:val="right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D093E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ED093E" w:rsidRPr="00ED093E" w:rsidRDefault="00ED093E" w:rsidP="00ED093E">
      <w:pPr>
        <w:shd w:val="clear" w:color="auto" w:fill="FFFFFF"/>
        <w:spacing w:after="200" w:line="240" w:lineRule="auto"/>
        <w:jc w:val="right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D093E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ED093E" w:rsidRPr="00ED093E" w:rsidRDefault="00ED093E" w:rsidP="00ED093E">
      <w:pPr>
        <w:shd w:val="clear" w:color="auto" w:fill="FFFFFF"/>
        <w:spacing w:after="200" w:line="240" w:lineRule="auto"/>
        <w:jc w:val="right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D093E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ED093E" w:rsidRPr="00ED093E" w:rsidRDefault="00ED093E" w:rsidP="00ED093E">
      <w:pPr>
        <w:shd w:val="clear" w:color="auto" w:fill="FFFFFF"/>
        <w:spacing w:after="200" w:line="240" w:lineRule="auto"/>
        <w:jc w:val="right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D093E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ED093E" w:rsidRPr="00ED093E" w:rsidRDefault="00ED093E" w:rsidP="00ED093E">
      <w:pPr>
        <w:shd w:val="clear" w:color="auto" w:fill="FFFFFF"/>
        <w:spacing w:after="200" w:line="240" w:lineRule="auto"/>
        <w:jc w:val="right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D093E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ED093E" w:rsidRPr="00ED093E" w:rsidRDefault="00ED093E" w:rsidP="00ED093E">
      <w:pPr>
        <w:shd w:val="clear" w:color="auto" w:fill="FFFFFF"/>
        <w:spacing w:after="200" w:line="240" w:lineRule="auto"/>
        <w:jc w:val="right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D093E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ED093E" w:rsidRPr="00ED093E" w:rsidRDefault="00ED093E" w:rsidP="00ED093E">
      <w:pPr>
        <w:shd w:val="clear" w:color="auto" w:fill="FFFFFF"/>
        <w:spacing w:after="200" w:line="240" w:lineRule="auto"/>
        <w:jc w:val="right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D093E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7F7968" w:rsidRDefault="007F7968" w:rsidP="00ED093E">
      <w:pPr>
        <w:shd w:val="clear" w:color="auto" w:fill="FFFFFF"/>
        <w:spacing w:after="200" w:line="240" w:lineRule="auto"/>
        <w:jc w:val="right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</w:p>
    <w:p w:rsidR="007F7968" w:rsidRDefault="007F7968" w:rsidP="00ED093E">
      <w:pPr>
        <w:shd w:val="clear" w:color="auto" w:fill="FFFFFF"/>
        <w:spacing w:after="200" w:line="240" w:lineRule="auto"/>
        <w:jc w:val="right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</w:p>
    <w:p w:rsidR="007F7968" w:rsidRDefault="007F7968" w:rsidP="00ED093E">
      <w:pPr>
        <w:shd w:val="clear" w:color="auto" w:fill="FFFFFF"/>
        <w:spacing w:after="200" w:line="240" w:lineRule="auto"/>
        <w:jc w:val="right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</w:p>
    <w:p w:rsidR="007F7968" w:rsidRDefault="007F7968" w:rsidP="00ED093E">
      <w:pPr>
        <w:shd w:val="clear" w:color="auto" w:fill="FFFFFF"/>
        <w:spacing w:after="200" w:line="240" w:lineRule="auto"/>
        <w:jc w:val="right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</w:p>
    <w:p w:rsidR="007F7968" w:rsidRDefault="007F7968" w:rsidP="00ED093E">
      <w:pPr>
        <w:shd w:val="clear" w:color="auto" w:fill="FFFFFF"/>
        <w:spacing w:after="200" w:line="240" w:lineRule="auto"/>
        <w:jc w:val="right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</w:p>
    <w:p w:rsidR="007F7968" w:rsidRDefault="007F7968" w:rsidP="00ED093E">
      <w:pPr>
        <w:shd w:val="clear" w:color="auto" w:fill="FFFFFF"/>
        <w:spacing w:after="200" w:line="240" w:lineRule="auto"/>
        <w:jc w:val="right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</w:p>
    <w:p w:rsidR="007F7968" w:rsidRDefault="007F7968" w:rsidP="00ED093E">
      <w:pPr>
        <w:shd w:val="clear" w:color="auto" w:fill="FFFFFF"/>
        <w:spacing w:after="200" w:line="240" w:lineRule="auto"/>
        <w:jc w:val="right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</w:p>
    <w:p w:rsidR="007F7968" w:rsidRDefault="007F7968" w:rsidP="00ED093E">
      <w:pPr>
        <w:shd w:val="clear" w:color="auto" w:fill="FFFFFF"/>
        <w:spacing w:after="200" w:line="240" w:lineRule="auto"/>
        <w:jc w:val="right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</w:p>
    <w:p w:rsidR="007F7968" w:rsidRDefault="007F7968" w:rsidP="00ED093E">
      <w:pPr>
        <w:shd w:val="clear" w:color="auto" w:fill="FFFFFF"/>
        <w:spacing w:after="200" w:line="240" w:lineRule="auto"/>
        <w:jc w:val="right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</w:p>
    <w:p w:rsidR="007F7968" w:rsidRDefault="007F7968" w:rsidP="00ED093E">
      <w:pPr>
        <w:shd w:val="clear" w:color="auto" w:fill="FFFFFF"/>
        <w:spacing w:after="200" w:line="240" w:lineRule="auto"/>
        <w:jc w:val="right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</w:p>
    <w:p w:rsidR="007F7968" w:rsidRDefault="007F7968" w:rsidP="00ED093E">
      <w:pPr>
        <w:shd w:val="clear" w:color="auto" w:fill="FFFFFF"/>
        <w:spacing w:after="200" w:line="240" w:lineRule="auto"/>
        <w:jc w:val="right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</w:p>
    <w:p w:rsidR="007F7968" w:rsidRDefault="007F7968" w:rsidP="00ED093E">
      <w:pPr>
        <w:shd w:val="clear" w:color="auto" w:fill="FFFFFF"/>
        <w:spacing w:after="200" w:line="240" w:lineRule="auto"/>
        <w:jc w:val="right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</w:p>
    <w:p w:rsidR="007F7968" w:rsidRDefault="007F7968" w:rsidP="00ED093E">
      <w:pPr>
        <w:shd w:val="clear" w:color="auto" w:fill="FFFFFF"/>
        <w:spacing w:after="200" w:line="240" w:lineRule="auto"/>
        <w:jc w:val="right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</w:p>
    <w:p w:rsidR="007F7968" w:rsidRDefault="007F7968" w:rsidP="00ED093E">
      <w:pPr>
        <w:shd w:val="clear" w:color="auto" w:fill="FFFFFF"/>
        <w:spacing w:after="200" w:line="240" w:lineRule="auto"/>
        <w:jc w:val="right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</w:p>
    <w:p w:rsidR="007F7968" w:rsidRDefault="007F7968" w:rsidP="00ED093E">
      <w:pPr>
        <w:shd w:val="clear" w:color="auto" w:fill="FFFFFF"/>
        <w:spacing w:after="200" w:line="240" w:lineRule="auto"/>
        <w:jc w:val="right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</w:p>
    <w:p w:rsidR="007F7968" w:rsidRDefault="007F7968" w:rsidP="00ED093E">
      <w:pPr>
        <w:shd w:val="clear" w:color="auto" w:fill="FFFFFF"/>
        <w:spacing w:after="200" w:line="240" w:lineRule="auto"/>
        <w:jc w:val="right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</w:p>
    <w:p w:rsidR="00ED093E" w:rsidRPr="00ED093E" w:rsidRDefault="00ED093E" w:rsidP="00ED093E">
      <w:pPr>
        <w:shd w:val="clear" w:color="auto" w:fill="FFFFFF"/>
        <w:spacing w:after="200" w:line="240" w:lineRule="auto"/>
        <w:jc w:val="right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D093E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D21D3B" w:rsidRDefault="00D21D3B" w:rsidP="00183873">
      <w:pPr>
        <w:shd w:val="clear" w:color="auto" w:fill="FFFFFF"/>
        <w:spacing w:after="200" w:line="240" w:lineRule="auto"/>
        <w:jc w:val="right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</w:p>
    <w:p w:rsidR="00D21D3B" w:rsidRDefault="00D21D3B" w:rsidP="00183873">
      <w:pPr>
        <w:shd w:val="clear" w:color="auto" w:fill="FFFFFF"/>
        <w:spacing w:after="200" w:line="240" w:lineRule="auto"/>
        <w:jc w:val="right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</w:p>
    <w:p w:rsidR="00D21D3B" w:rsidRDefault="00D21D3B" w:rsidP="00183873">
      <w:pPr>
        <w:shd w:val="clear" w:color="auto" w:fill="FFFFFF"/>
        <w:spacing w:after="200" w:line="240" w:lineRule="auto"/>
        <w:jc w:val="right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</w:p>
    <w:p w:rsidR="00D21D3B" w:rsidRDefault="00D21D3B" w:rsidP="00183873">
      <w:pPr>
        <w:shd w:val="clear" w:color="auto" w:fill="FFFFFF"/>
        <w:spacing w:after="200" w:line="240" w:lineRule="auto"/>
        <w:jc w:val="right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</w:p>
    <w:p w:rsidR="00D21D3B" w:rsidRDefault="00D21D3B" w:rsidP="00183873">
      <w:pPr>
        <w:shd w:val="clear" w:color="auto" w:fill="FFFFFF"/>
        <w:spacing w:after="200" w:line="240" w:lineRule="auto"/>
        <w:jc w:val="right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</w:p>
    <w:p w:rsidR="00D21D3B" w:rsidRDefault="00D21D3B" w:rsidP="00183873">
      <w:pPr>
        <w:shd w:val="clear" w:color="auto" w:fill="FFFFFF"/>
        <w:spacing w:after="200" w:line="240" w:lineRule="auto"/>
        <w:jc w:val="right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</w:p>
    <w:p w:rsidR="00ED093E" w:rsidRPr="00ED093E" w:rsidRDefault="00ED093E" w:rsidP="00183873">
      <w:pPr>
        <w:shd w:val="clear" w:color="auto" w:fill="FFFFFF"/>
        <w:spacing w:after="200" w:line="240" w:lineRule="auto"/>
        <w:jc w:val="right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D093E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 </w:t>
      </w:r>
    </w:p>
    <w:p w:rsidR="00ED093E" w:rsidRPr="00ED093E" w:rsidRDefault="00ED093E" w:rsidP="00ED093E">
      <w:pPr>
        <w:shd w:val="clear" w:color="auto" w:fill="FFFFFF"/>
        <w:spacing w:after="200" w:line="240" w:lineRule="auto"/>
        <w:jc w:val="right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D093E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ED093E" w:rsidRPr="00ED093E" w:rsidRDefault="00ED093E" w:rsidP="00ED093E">
      <w:pPr>
        <w:shd w:val="clear" w:color="auto" w:fill="FFFFFF"/>
        <w:spacing w:after="200" w:line="240" w:lineRule="auto"/>
        <w:jc w:val="right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D093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lastRenderedPageBreak/>
        <w:t>Приложение №3</w:t>
      </w:r>
    </w:p>
    <w:p w:rsidR="00ED093E" w:rsidRPr="00ED093E" w:rsidRDefault="00ED093E" w:rsidP="00ED093E">
      <w:pPr>
        <w:shd w:val="clear" w:color="auto" w:fill="FFFFFF"/>
        <w:spacing w:after="20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D093E">
        <w:rPr>
          <w:rFonts w:ascii="Arial" w:eastAsia="Times New Roman" w:hAnsi="Arial" w:cs="Arial"/>
          <w:color w:val="333333"/>
          <w:sz w:val="21"/>
          <w:szCs w:val="21"/>
          <w:lang w:eastAsia="ru-RU"/>
        </w:rPr>
        <w:br/>
      </w:r>
      <w:r w:rsidRPr="00ED093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Анализ объектов социальной инфраструктуры на соответствие беспрепятственного доступа для инвалидов на территории  </w:t>
      </w:r>
      <w:r w:rsidR="007B265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Первомайского</w:t>
      </w:r>
      <w:r w:rsidR="0018387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муниципального образования</w:t>
      </w:r>
    </w:p>
    <w:tbl>
      <w:tblPr>
        <w:tblW w:w="0" w:type="auto"/>
        <w:tblInd w:w="-14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29"/>
        <w:gridCol w:w="4755"/>
        <w:gridCol w:w="1827"/>
        <w:gridCol w:w="2221"/>
      </w:tblGrid>
      <w:tr w:rsidR="00ED093E" w:rsidRPr="00ED093E" w:rsidTr="00A10186">
        <w:tc>
          <w:tcPr>
            <w:tcW w:w="729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F9F9F9"/>
            <w:hideMark/>
          </w:tcPr>
          <w:p w:rsidR="00ED093E" w:rsidRPr="00ED093E" w:rsidRDefault="00ED093E" w:rsidP="00ED093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ED093E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N</w:t>
            </w:r>
          </w:p>
        </w:tc>
        <w:tc>
          <w:tcPr>
            <w:tcW w:w="4755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F9F9F9"/>
            <w:hideMark/>
          </w:tcPr>
          <w:p w:rsidR="00ED093E" w:rsidRPr="00ED093E" w:rsidRDefault="00ED093E" w:rsidP="00ED093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ED093E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Наименование объектов</w:t>
            </w:r>
          </w:p>
        </w:tc>
        <w:tc>
          <w:tcPr>
            <w:tcW w:w="40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9F9F9"/>
            <w:hideMark/>
          </w:tcPr>
          <w:p w:rsidR="00ED093E" w:rsidRPr="00ED093E" w:rsidRDefault="00ED093E" w:rsidP="00ED093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ED093E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Общее количество объектов (зданий)</w:t>
            </w:r>
          </w:p>
        </w:tc>
      </w:tr>
      <w:tr w:rsidR="00ED093E" w:rsidRPr="00ED093E" w:rsidTr="00A10186">
        <w:tc>
          <w:tcPr>
            <w:tcW w:w="7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hideMark/>
          </w:tcPr>
          <w:p w:rsidR="00ED093E" w:rsidRPr="00ED093E" w:rsidRDefault="00ED093E" w:rsidP="00ED093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proofErr w:type="gramStart"/>
            <w:r w:rsidRPr="00ED093E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п</w:t>
            </w:r>
            <w:proofErr w:type="gramEnd"/>
            <w:r w:rsidRPr="00ED093E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/п</w:t>
            </w:r>
          </w:p>
        </w:tc>
        <w:tc>
          <w:tcPr>
            <w:tcW w:w="475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hideMark/>
          </w:tcPr>
          <w:p w:rsidR="00ED093E" w:rsidRPr="00ED093E" w:rsidRDefault="00ED093E" w:rsidP="00ED093E">
            <w:pPr>
              <w:spacing w:after="20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ED093E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2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hideMark/>
          </w:tcPr>
          <w:p w:rsidR="00ED093E" w:rsidRPr="00ED093E" w:rsidRDefault="00ED093E" w:rsidP="00ED093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ED093E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доступны</w:t>
            </w:r>
          </w:p>
        </w:tc>
        <w:tc>
          <w:tcPr>
            <w:tcW w:w="2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ED093E" w:rsidRPr="00ED093E" w:rsidRDefault="00ED093E" w:rsidP="00ED093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ED093E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нет доступа</w:t>
            </w:r>
          </w:p>
        </w:tc>
      </w:tr>
      <w:tr w:rsidR="00ED093E" w:rsidRPr="00A10186" w:rsidTr="00A10186">
        <w:tc>
          <w:tcPr>
            <w:tcW w:w="7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9F9F9"/>
            <w:hideMark/>
          </w:tcPr>
          <w:p w:rsidR="00ED093E" w:rsidRPr="00A10186" w:rsidRDefault="00ED093E" w:rsidP="00ED093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A10186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1.</w:t>
            </w:r>
          </w:p>
        </w:tc>
        <w:tc>
          <w:tcPr>
            <w:tcW w:w="475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9F9F9"/>
            <w:hideMark/>
          </w:tcPr>
          <w:p w:rsidR="00ED093E" w:rsidRPr="00A10186" w:rsidRDefault="00ED093E" w:rsidP="00ED093E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A10186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 xml:space="preserve">Администрация </w:t>
            </w:r>
            <w:r w:rsidR="007B265B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Первомайского</w:t>
            </w:r>
            <w:r w:rsidR="00183873" w:rsidRPr="00A10186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 муниципального образования</w:t>
            </w:r>
          </w:p>
        </w:tc>
        <w:tc>
          <w:tcPr>
            <w:tcW w:w="182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9F9F9"/>
            <w:hideMark/>
          </w:tcPr>
          <w:p w:rsidR="00ED093E" w:rsidRPr="00A10186" w:rsidRDefault="00ED093E" w:rsidP="00ED093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A10186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22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9F9F9"/>
            <w:hideMark/>
          </w:tcPr>
          <w:p w:rsidR="00ED093E" w:rsidRPr="00A10186" w:rsidRDefault="00ED093E" w:rsidP="00ED093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A10186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1</w:t>
            </w:r>
          </w:p>
        </w:tc>
      </w:tr>
      <w:tr w:rsidR="00ED093E" w:rsidRPr="00ED093E" w:rsidTr="00A10186">
        <w:tc>
          <w:tcPr>
            <w:tcW w:w="7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hideMark/>
          </w:tcPr>
          <w:p w:rsidR="00ED093E" w:rsidRPr="00ED093E" w:rsidRDefault="00ED093E" w:rsidP="00ED093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ED093E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2.</w:t>
            </w:r>
          </w:p>
        </w:tc>
        <w:tc>
          <w:tcPr>
            <w:tcW w:w="475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hideMark/>
          </w:tcPr>
          <w:p w:rsidR="00ED093E" w:rsidRPr="00ED093E" w:rsidRDefault="00D21D3B" w:rsidP="007B265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 xml:space="preserve">СДК </w:t>
            </w:r>
            <w:r w:rsidR="007B265B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с.</w:t>
            </w:r>
            <w:r w:rsidR="007B265B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 xml:space="preserve"> Владимирский</w:t>
            </w:r>
            <w:r w:rsidR="007F7968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 xml:space="preserve"> </w:t>
            </w:r>
          </w:p>
        </w:tc>
        <w:tc>
          <w:tcPr>
            <w:tcW w:w="182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hideMark/>
          </w:tcPr>
          <w:p w:rsidR="00ED093E" w:rsidRPr="00ED093E" w:rsidRDefault="00ED093E" w:rsidP="00ED093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ED093E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2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ED093E" w:rsidRPr="00ED093E" w:rsidRDefault="00ED093E" w:rsidP="00ED093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ED093E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0</w:t>
            </w:r>
          </w:p>
        </w:tc>
      </w:tr>
      <w:tr w:rsidR="00ED093E" w:rsidRPr="00ED093E" w:rsidTr="00A10186">
        <w:tc>
          <w:tcPr>
            <w:tcW w:w="7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9F9F9"/>
            <w:hideMark/>
          </w:tcPr>
          <w:p w:rsidR="00ED093E" w:rsidRPr="00ED093E" w:rsidRDefault="00ED093E" w:rsidP="00ED093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ED093E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3.</w:t>
            </w:r>
          </w:p>
        </w:tc>
        <w:tc>
          <w:tcPr>
            <w:tcW w:w="475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9F9F9"/>
            <w:hideMark/>
          </w:tcPr>
          <w:p w:rsidR="00ED093E" w:rsidRPr="00ED093E" w:rsidRDefault="00D21D3B" w:rsidP="00D21D3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ФАП</w:t>
            </w:r>
            <w:r w:rsidR="007F7968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 xml:space="preserve"> </w:t>
            </w:r>
            <w:r w:rsidR="007B265B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по</w:t>
            </w:r>
            <w:r w:rsidR="007F7968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с.</w:t>
            </w:r>
            <w:r w:rsidR="007B265B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 xml:space="preserve"> </w:t>
            </w:r>
            <w:r w:rsidR="007B265B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Владимирский</w:t>
            </w:r>
          </w:p>
        </w:tc>
        <w:tc>
          <w:tcPr>
            <w:tcW w:w="182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9F9F9"/>
            <w:hideMark/>
          </w:tcPr>
          <w:p w:rsidR="00ED093E" w:rsidRPr="00ED093E" w:rsidRDefault="007F7968" w:rsidP="00ED093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2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9F9F9"/>
            <w:hideMark/>
          </w:tcPr>
          <w:p w:rsidR="00ED093E" w:rsidRPr="00ED093E" w:rsidRDefault="007F7968" w:rsidP="00ED093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0</w:t>
            </w:r>
          </w:p>
        </w:tc>
      </w:tr>
      <w:tr w:rsidR="00ED093E" w:rsidRPr="00ED093E" w:rsidTr="00A10186">
        <w:tc>
          <w:tcPr>
            <w:tcW w:w="7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9F9F9"/>
            <w:hideMark/>
          </w:tcPr>
          <w:p w:rsidR="00ED093E" w:rsidRPr="00ED093E" w:rsidRDefault="00A10186" w:rsidP="00ED093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4</w:t>
            </w:r>
            <w:r w:rsidR="00ED093E" w:rsidRPr="00ED093E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475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9F9F9"/>
            <w:hideMark/>
          </w:tcPr>
          <w:p w:rsidR="00ED093E" w:rsidRPr="00ED093E" w:rsidRDefault="00ED093E" w:rsidP="00D21D3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ED093E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МБДОУ</w:t>
            </w:r>
            <w:r w:rsidR="00A10186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 xml:space="preserve"> СОШ</w:t>
            </w:r>
            <w:r w:rsidRPr="00ED093E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 xml:space="preserve"> </w:t>
            </w:r>
            <w:r w:rsidR="007B265B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по</w:t>
            </w:r>
            <w:r w:rsidR="007F7968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с.</w:t>
            </w:r>
            <w:r w:rsidR="007B265B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 xml:space="preserve"> </w:t>
            </w:r>
            <w:r w:rsidR="007B265B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Владимирский</w:t>
            </w:r>
          </w:p>
        </w:tc>
        <w:tc>
          <w:tcPr>
            <w:tcW w:w="182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9F9F9"/>
            <w:hideMark/>
          </w:tcPr>
          <w:p w:rsidR="00ED093E" w:rsidRPr="00ED093E" w:rsidRDefault="007F7968" w:rsidP="00ED093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2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9F9F9"/>
            <w:hideMark/>
          </w:tcPr>
          <w:p w:rsidR="00ED093E" w:rsidRPr="00ED093E" w:rsidRDefault="007F7968" w:rsidP="00ED093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0</w:t>
            </w:r>
          </w:p>
        </w:tc>
      </w:tr>
      <w:tr w:rsidR="00ED093E" w:rsidRPr="00ED093E" w:rsidTr="00A10186">
        <w:tc>
          <w:tcPr>
            <w:tcW w:w="7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hideMark/>
          </w:tcPr>
          <w:p w:rsidR="00ED093E" w:rsidRPr="00ED093E" w:rsidRDefault="00A10186" w:rsidP="00ED093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5</w:t>
            </w:r>
            <w:r w:rsidR="00ED093E" w:rsidRPr="00ED093E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475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hideMark/>
          </w:tcPr>
          <w:p w:rsidR="00ED093E" w:rsidRPr="00ED093E" w:rsidRDefault="00A10186" w:rsidP="00D21D3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МБ</w:t>
            </w:r>
            <w:r w:rsidRPr="00ED093E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 xml:space="preserve">ОУ </w:t>
            </w:r>
            <w:r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 xml:space="preserve">СОШ </w:t>
            </w:r>
            <w:r w:rsidR="007B265B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с.</w:t>
            </w:r>
            <w:r w:rsidR="007B265B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 xml:space="preserve"> </w:t>
            </w:r>
            <w:r w:rsidR="007B265B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Владимирский</w:t>
            </w:r>
          </w:p>
        </w:tc>
        <w:tc>
          <w:tcPr>
            <w:tcW w:w="182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hideMark/>
          </w:tcPr>
          <w:p w:rsidR="00ED093E" w:rsidRPr="00ED093E" w:rsidRDefault="00ED093E" w:rsidP="00ED093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ED093E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2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ED093E" w:rsidRPr="00ED093E" w:rsidRDefault="00ED093E" w:rsidP="00ED093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ED093E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0</w:t>
            </w:r>
          </w:p>
        </w:tc>
      </w:tr>
      <w:tr w:rsidR="00ED093E" w:rsidRPr="00ED093E" w:rsidTr="00A10186">
        <w:tc>
          <w:tcPr>
            <w:tcW w:w="7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9F9F9"/>
            <w:hideMark/>
          </w:tcPr>
          <w:p w:rsidR="00ED093E" w:rsidRPr="00ED093E" w:rsidRDefault="00A10186" w:rsidP="00ED093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6</w:t>
            </w:r>
            <w:r w:rsidR="00ED093E" w:rsidRPr="00ED093E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475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9F9F9"/>
            <w:hideMark/>
          </w:tcPr>
          <w:p w:rsidR="00ED093E" w:rsidRPr="00ED093E" w:rsidRDefault="00ED093E" w:rsidP="00ED093E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ED093E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Магазины</w:t>
            </w:r>
          </w:p>
        </w:tc>
        <w:tc>
          <w:tcPr>
            <w:tcW w:w="182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9F9F9"/>
            <w:hideMark/>
          </w:tcPr>
          <w:p w:rsidR="00ED093E" w:rsidRPr="00ED093E" w:rsidRDefault="007B265B" w:rsidP="00ED093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22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9F9F9"/>
            <w:hideMark/>
          </w:tcPr>
          <w:p w:rsidR="00ED093E" w:rsidRPr="00ED093E" w:rsidRDefault="007B265B" w:rsidP="00ED093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1</w:t>
            </w:r>
          </w:p>
        </w:tc>
      </w:tr>
      <w:tr w:rsidR="00D21D3B" w:rsidRPr="00ED093E" w:rsidTr="00D21D3B">
        <w:trPr>
          <w:trHeight w:val="302"/>
        </w:trPr>
        <w:tc>
          <w:tcPr>
            <w:tcW w:w="7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9F9F9"/>
            <w:hideMark/>
          </w:tcPr>
          <w:p w:rsidR="00D21D3B" w:rsidRDefault="00D21D3B" w:rsidP="00ED0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475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9F9F9"/>
            <w:hideMark/>
          </w:tcPr>
          <w:p w:rsidR="00D21D3B" w:rsidRPr="00ED093E" w:rsidRDefault="007B265B" w:rsidP="007B26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СДК</w:t>
            </w:r>
            <w:r w:rsidR="00D21D3B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 xml:space="preserve"> с. </w:t>
            </w:r>
            <w:r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Первомайское</w:t>
            </w:r>
          </w:p>
        </w:tc>
        <w:tc>
          <w:tcPr>
            <w:tcW w:w="182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9F9F9"/>
            <w:hideMark/>
          </w:tcPr>
          <w:p w:rsidR="00D21D3B" w:rsidRDefault="00D21D3B" w:rsidP="00ED0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22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9F9F9"/>
            <w:hideMark/>
          </w:tcPr>
          <w:p w:rsidR="00D21D3B" w:rsidRDefault="00D21D3B" w:rsidP="00ED0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1</w:t>
            </w:r>
          </w:p>
        </w:tc>
      </w:tr>
      <w:tr w:rsidR="00D21D3B" w:rsidRPr="00D21D3B" w:rsidTr="00D21D3B">
        <w:trPr>
          <w:trHeight w:val="250"/>
        </w:trPr>
        <w:tc>
          <w:tcPr>
            <w:tcW w:w="7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hideMark/>
          </w:tcPr>
          <w:p w:rsidR="00D21D3B" w:rsidRPr="00D21D3B" w:rsidRDefault="00D21D3B" w:rsidP="00ED0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</w:pPr>
            <w:r w:rsidRPr="00D21D3B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475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hideMark/>
          </w:tcPr>
          <w:p w:rsidR="00D21D3B" w:rsidRPr="00D21D3B" w:rsidRDefault="00D21D3B" w:rsidP="00D21D3B">
            <w:pPr>
              <w:spacing w:after="20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D21D3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Магазины</w:t>
            </w:r>
          </w:p>
        </w:tc>
        <w:tc>
          <w:tcPr>
            <w:tcW w:w="182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hideMark/>
          </w:tcPr>
          <w:p w:rsidR="00D21D3B" w:rsidRPr="00D21D3B" w:rsidRDefault="00D21D3B" w:rsidP="00ED0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</w:pPr>
            <w:r w:rsidRPr="00D21D3B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22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D21D3B" w:rsidRPr="00D21D3B" w:rsidRDefault="00D21D3B" w:rsidP="00ED0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</w:pPr>
            <w:r w:rsidRPr="00D21D3B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1</w:t>
            </w:r>
          </w:p>
        </w:tc>
      </w:tr>
      <w:tr w:rsidR="00FA2651" w:rsidRPr="00ED093E" w:rsidTr="00D21D3B">
        <w:trPr>
          <w:trHeight w:val="497"/>
        </w:trPr>
        <w:tc>
          <w:tcPr>
            <w:tcW w:w="7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hideMark/>
          </w:tcPr>
          <w:p w:rsidR="00FA2651" w:rsidRDefault="00FA2651" w:rsidP="00ED0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475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hideMark/>
          </w:tcPr>
          <w:p w:rsidR="00FA2651" w:rsidRDefault="00FA2651" w:rsidP="00FA2651">
            <w:pPr>
              <w:spacing w:after="20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 xml:space="preserve">ФАП с. </w:t>
            </w:r>
            <w:r w:rsidR="007B265B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Первомайское</w:t>
            </w:r>
          </w:p>
        </w:tc>
        <w:tc>
          <w:tcPr>
            <w:tcW w:w="182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hideMark/>
          </w:tcPr>
          <w:p w:rsidR="00FA2651" w:rsidRDefault="00FA2651" w:rsidP="00ED0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2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FA2651" w:rsidRPr="00ED093E" w:rsidRDefault="00FA2651" w:rsidP="00ED0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0</w:t>
            </w:r>
          </w:p>
        </w:tc>
      </w:tr>
      <w:tr w:rsidR="00FA2651" w:rsidRPr="00ED093E" w:rsidTr="00D21D3B">
        <w:trPr>
          <w:trHeight w:val="497"/>
        </w:trPr>
        <w:tc>
          <w:tcPr>
            <w:tcW w:w="7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hideMark/>
          </w:tcPr>
          <w:p w:rsidR="00FA2651" w:rsidRDefault="00FA2651" w:rsidP="00ED0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475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hideMark/>
          </w:tcPr>
          <w:p w:rsidR="00FA2651" w:rsidRDefault="00FA2651" w:rsidP="00FA2651">
            <w:pPr>
              <w:spacing w:after="20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</w:pPr>
            <w:r w:rsidRPr="00ED093E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МБДОУ</w:t>
            </w:r>
            <w:r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 xml:space="preserve"> СОШ</w:t>
            </w:r>
            <w:r w:rsidRPr="00ED093E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 xml:space="preserve">с. </w:t>
            </w:r>
            <w:r w:rsidR="007B265B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Первомайское</w:t>
            </w:r>
          </w:p>
        </w:tc>
        <w:tc>
          <w:tcPr>
            <w:tcW w:w="182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hideMark/>
          </w:tcPr>
          <w:p w:rsidR="00FA2651" w:rsidRDefault="00FA2651" w:rsidP="00ED0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2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FA2651" w:rsidRPr="00ED093E" w:rsidRDefault="00FA2651" w:rsidP="00ED0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1</w:t>
            </w:r>
          </w:p>
        </w:tc>
      </w:tr>
      <w:tr w:rsidR="00FA2651" w:rsidRPr="00ED093E" w:rsidTr="00D21D3B">
        <w:trPr>
          <w:trHeight w:val="497"/>
        </w:trPr>
        <w:tc>
          <w:tcPr>
            <w:tcW w:w="7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hideMark/>
          </w:tcPr>
          <w:p w:rsidR="00FA2651" w:rsidRDefault="00FA2651" w:rsidP="00ED0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475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hideMark/>
          </w:tcPr>
          <w:p w:rsidR="00FA2651" w:rsidRPr="00ED093E" w:rsidRDefault="00FA2651" w:rsidP="00FA2651">
            <w:pPr>
              <w:spacing w:after="20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МБ</w:t>
            </w:r>
            <w:r w:rsidRPr="00ED093E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 xml:space="preserve">ОУ </w:t>
            </w:r>
            <w:r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 xml:space="preserve">СОШ с. </w:t>
            </w:r>
            <w:r w:rsidR="007B265B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Первомайское</w:t>
            </w:r>
          </w:p>
        </w:tc>
        <w:tc>
          <w:tcPr>
            <w:tcW w:w="182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hideMark/>
          </w:tcPr>
          <w:p w:rsidR="00FA2651" w:rsidRDefault="00FA2651" w:rsidP="00ED0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2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FA2651" w:rsidRPr="00ED093E" w:rsidRDefault="00FA2651" w:rsidP="00ED0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1</w:t>
            </w:r>
          </w:p>
        </w:tc>
      </w:tr>
      <w:tr w:rsidR="00FA2651" w:rsidRPr="00ED093E" w:rsidTr="00D21D3B">
        <w:trPr>
          <w:trHeight w:val="497"/>
        </w:trPr>
        <w:tc>
          <w:tcPr>
            <w:tcW w:w="7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hideMark/>
          </w:tcPr>
          <w:p w:rsidR="00FA2651" w:rsidRDefault="00FA2651" w:rsidP="00ED0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475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hideMark/>
          </w:tcPr>
          <w:p w:rsidR="00FA2651" w:rsidRDefault="00FA2651" w:rsidP="00FA2651">
            <w:pPr>
              <w:spacing w:after="20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Магазины</w:t>
            </w:r>
          </w:p>
        </w:tc>
        <w:tc>
          <w:tcPr>
            <w:tcW w:w="182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hideMark/>
          </w:tcPr>
          <w:p w:rsidR="00FA2651" w:rsidRDefault="007B265B" w:rsidP="00ED0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22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FA2651" w:rsidRPr="00ED093E" w:rsidRDefault="007B265B" w:rsidP="00ED0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2</w:t>
            </w:r>
          </w:p>
        </w:tc>
      </w:tr>
      <w:tr w:rsidR="00ED093E" w:rsidRPr="00ED093E" w:rsidTr="00A10186">
        <w:tc>
          <w:tcPr>
            <w:tcW w:w="7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hideMark/>
          </w:tcPr>
          <w:p w:rsidR="00ED093E" w:rsidRPr="00ED093E" w:rsidRDefault="00ED093E" w:rsidP="00ED093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ED093E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Всего</w:t>
            </w:r>
          </w:p>
        </w:tc>
        <w:tc>
          <w:tcPr>
            <w:tcW w:w="475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hideMark/>
          </w:tcPr>
          <w:p w:rsidR="00ED093E" w:rsidRPr="00ED093E" w:rsidRDefault="00ED093E" w:rsidP="00ED093E">
            <w:pPr>
              <w:spacing w:after="20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ED093E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2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hideMark/>
          </w:tcPr>
          <w:p w:rsidR="00ED093E" w:rsidRPr="00ED093E" w:rsidRDefault="00FA2651" w:rsidP="00ED093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17</w:t>
            </w:r>
          </w:p>
        </w:tc>
        <w:tc>
          <w:tcPr>
            <w:tcW w:w="22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ED093E" w:rsidRPr="00ED093E" w:rsidRDefault="00ED093E" w:rsidP="00ED093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ED093E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1</w:t>
            </w:r>
            <w:r w:rsidR="00FA2651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2</w:t>
            </w:r>
          </w:p>
        </w:tc>
      </w:tr>
    </w:tbl>
    <w:p w:rsidR="00ED093E" w:rsidRPr="00ED093E" w:rsidRDefault="00ED093E" w:rsidP="00ED093E">
      <w:pPr>
        <w:shd w:val="clear" w:color="auto" w:fill="FFFFFF"/>
        <w:spacing w:after="20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D093E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EF065B" w:rsidRDefault="00EF065B"/>
    <w:sectPr w:rsidR="00EF065B" w:rsidSect="00D85489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B80CEF"/>
    <w:multiLevelType w:val="multilevel"/>
    <w:tmpl w:val="622810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C8E73D2"/>
    <w:multiLevelType w:val="hybridMultilevel"/>
    <w:tmpl w:val="18BE71C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106506F"/>
    <w:multiLevelType w:val="hybridMultilevel"/>
    <w:tmpl w:val="BD38A8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D093E"/>
    <w:rsid w:val="00016915"/>
    <w:rsid w:val="000201C1"/>
    <w:rsid w:val="00037E28"/>
    <w:rsid w:val="00041E14"/>
    <w:rsid w:val="00054C00"/>
    <w:rsid w:val="00080A3E"/>
    <w:rsid w:val="00090645"/>
    <w:rsid w:val="00090B5F"/>
    <w:rsid w:val="00092125"/>
    <w:rsid w:val="000957DE"/>
    <w:rsid w:val="000A7CEB"/>
    <w:rsid w:val="000B28B4"/>
    <w:rsid w:val="000B5BB0"/>
    <w:rsid w:val="000C13DC"/>
    <w:rsid w:val="000C323E"/>
    <w:rsid w:val="000D6365"/>
    <w:rsid w:val="000E2621"/>
    <w:rsid w:val="000E406B"/>
    <w:rsid w:val="000F0DEC"/>
    <w:rsid w:val="001027F1"/>
    <w:rsid w:val="00117ACA"/>
    <w:rsid w:val="00130F8E"/>
    <w:rsid w:val="001372BE"/>
    <w:rsid w:val="00137CAA"/>
    <w:rsid w:val="001451CC"/>
    <w:rsid w:val="00171E25"/>
    <w:rsid w:val="00183873"/>
    <w:rsid w:val="001845F8"/>
    <w:rsid w:val="00186B8B"/>
    <w:rsid w:val="00194E46"/>
    <w:rsid w:val="001A10E5"/>
    <w:rsid w:val="001A49C7"/>
    <w:rsid w:val="001A7B82"/>
    <w:rsid w:val="001B6DB6"/>
    <w:rsid w:val="001B7C6F"/>
    <w:rsid w:val="001C05CF"/>
    <w:rsid w:val="001C152F"/>
    <w:rsid w:val="001C44B6"/>
    <w:rsid w:val="001D22FA"/>
    <w:rsid w:val="001E6AAA"/>
    <w:rsid w:val="001F0117"/>
    <w:rsid w:val="00201182"/>
    <w:rsid w:val="00205E7F"/>
    <w:rsid w:val="00217029"/>
    <w:rsid w:val="0023389C"/>
    <w:rsid w:val="0023408A"/>
    <w:rsid w:val="00243108"/>
    <w:rsid w:val="00243F75"/>
    <w:rsid w:val="00254646"/>
    <w:rsid w:val="00256E98"/>
    <w:rsid w:val="002612E8"/>
    <w:rsid w:val="00271FE7"/>
    <w:rsid w:val="002755C0"/>
    <w:rsid w:val="00280088"/>
    <w:rsid w:val="00280D8D"/>
    <w:rsid w:val="002815B2"/>
    <w:rsid w:val="00283BEC"/>
    <w:rsid w:val="0028740F"/>
    <w:rsid w:val="00293379"/>
    <w:rsid w:val="00294E77"/>
    <w:rsid w:val="002A10E0"/>
    <w:rsid w:val="002A2455"/>
    <w:rsid w:val="002A662C"/>
    <w:rsid w:val="002B1F31"/>
    <w:rsid w:val="002B252F"/>
    <w:rsid w:val="002C10CA"/>
    <w:rsid w:val="002D0E41"/>
    <w:rsid w:val="002D2091"/>
    <w:rsid w:val="002D3EF7"/>
    <w:rsid w:val="002E055F"/>
    <w:rsid w:val="002E1749"/>
    <w:rsid w:val="002F092B"/>
    <w:rsid w:val="0032674B"/>
    <w:rsid w:val="003345A6"/>
    <w:rsid w:val="00335655"/>
    <w:rsid w:val="00342187"/>
    <w:rsid w:val="003472C6"/>
    <w:rsid w:val="00364AC1"/>
    <w:rsid w:val="00377111"/>
    <w:rsid w:val="003779F1"/>
    <w:rsid w:val="00382E2B"/>
    <w:rsid w:val="00384DF4"/>
    <w:rsid w:val="00394D14"/>
    <w:rsid w:val="00395455"/>
    <w:rsid w:val="003A3790"/>
    <w:rsid w:val="003B09C6"/>
    <w:rsid w:val="003B2A95"/>
    <w:rsid w:val="003B4FCE"/>
    <w:rsid w:val="003C6863"/>
    <w:rsid w:val="003C6A17"/>
    <w:rsid w:val="003D6E06"/>
    <w:rsid w:val="003E0BCB"/>
    <w:rsid w:val="003E522A"/>
    <w:rsid w:val="003F1CD2"/>
    <w:rsid w:val="003F4321"/>
    <w:rsid w:val="004014DC"/>
    <w:rsid w:val="00402B54"/>
    <w:rsid w:val="0040383E"/>
    <w:rsid w:val="0041597F"/>
    <w:rsid w:val="00426DEB"/>
    <w:rsid w:val="004476AC"/>
    <w:rsid w:val="0044772E"/>
    <w:rsid w:val="0045311D"/>
    <w:rsid w:val="004538F5"/>
    <w:rsid w:val="0045422C"/>
    <w:rsid w:val="004578EE"/>
    <w:rsid w:val="00457D43"/>
    <w:rsid w:val="004629BE"/>
    <w:rsid w:val="00472597"/>
    <w:rsid w:val="00480895"/>
    <w:rsid w:val="00482B3D"/>
    <w:rsid w:val="0049328A"/>
    <w:rsid w:val="004A2893"/>
    <w:rsid w:val="004B10DE"/>
    <w:rsid w:val="004B41CE"/>
    <w:rsid w:val="004B7942"/>
    <w:rsid w:val="004C1B95"/>
    <w:rsid w:val="004D0437"/>
    <w:rsid w:val="004D1DDF"/>
    <w:rsid w:val="004F0FFD"/>
    <w:rsid w:val="004F1D7B"/>
    <w:rsid w:val="004F3DA5"/>
    <w:rsid w:val="005052EB"/>
    <w:rsid w:val="00513A01"/>
    <w:rsid w:val="005160D4"/>
    <w:rsid w:val="00526C68"/>
    <w:rsid w:val="00527B0A"/>
    <w:rsid w:val="00535410"/>
    <w:rsid w:val="00535EAD"/>
    <w:rsid w:val="00536A65"/>
    <w:rsid w:val="005373F3"/>
    <w:rsid w:val="00541657"/>
    <w:rsid w:val="00552849"/>
    <w:rsid w:val="005724B1"/>
    <w:rsid w:val="005730F3"/>
    <w:rsid w:val="00577ACD"/>
    <w:rsid w:val="00584283"/>
    <w:rsid w:val="00590971"/>
    <w:rsid w:val="005A642E"/>
    <w:rsid w:val="005B7A12"/>
    <w:rsid w:val="005C1018"/>
    <w:rsid w:val="005C4575"/>
    <w:rsid w:val="005D35A8"/>
    <w:rsid w:val="005F7F79"/>
    <w:rsid w:val="005F7F83"/>
    <w:rsid w:val="00600CE5"/>
    <w:rsid w:val="00606C6E"/>
    <w:rsid w:val="00607C2C"/>
    <w:rsid w:val="00617BF0"/>
    <w:rsid w:val="00617C65"/>
    <w:rsid w:val="006323CC"/>
    <w:rsid w:val="00633E8C"/>
    <w:rsid w:val="00634CDF"/>
    <w:rsid w:val="006613A8"/>
    <w:rsid w:val="00662AE4"/>
    <w:rsid w:val="00674AC1"/>
    <w:rsid w:val="00683114"/>
    <w:rsid w:val="00683827"/>
    <w:rsid w:val="00686CC9"/>
    <w:rsid w:val="006916D5"/>
    <w:rsid w:val="00696496"/>
    <w:rsid w:val="006A01A7"/>
    <w:rsid w:val="006A5A6F"/>
    <w:rsid w:val="006B0621"/>
    <w:rsid w:val="006B0A20"/>
    <w:rsid w:val="006B3DBB"/>
    <w:rsid w:val="006B46EC"/>
    <w:rsid w:val="006B7E2F"/>
    <w:rsid w:val="006C48F8"/>
    <w:rsid w:val="006C696A"/>
    <w:rsid w:val="006D3619"/>
    <w:rsid w:val="006E1FE8"/>
    <w:rsid w:val="006E54FF"/>
    <w:rsid w:val="006F0099"/>
    <w:rsid w:val="006F49E6"/>
    <w:rsid w:val="006F5AAA"/>
    <w:rsid w:val="007030D1"/>
    <w:rsid w:val="0070659E"/>
    <w:rsid w:val="007072A5"/>
    <w:rsid w:val="007073C1"/>
    <w:rsid w:val="007133D2"/>
    <w:rsid w:val="0071794F"/>
    <w:rsid w:val="0072477E"/>
    <w:rsid w:val="007250D6"/>
    <w:rsid w:val="007409AE"/>
    <w:rsid w:val="00743927"/>
    <w:rsid w:val="007467A3"/>
    <w:rsid w:val="00753BD0"/>
    <w:rsid w:val="0075759A"/>
    <w:rsid w:val="007627D2"/>
    <w:rsid w:val="00764499"/>
    <w:rsid w:val="0077360E"/>
    <w:rsid w:val="0078316D"/>
    <w:rsid w:val="007904C6"/>
    <w:rsid w:val="007B09FE"/>
    <w:rsid w:val="007B265B"/>
    <w:rsid w:val="007B272E"/>
    <w:rsid w:val="007C4476"/>
    <w:rsid w:val="007D0832"/>
    <w:rsid w:val="007D3F8A"/>
    <w:rsid w:val="007D6252"/>
    <w:rsid w:val="007E680A"/>
    <w:rsid w:val="007F2FCA"/>
    <w:rsid w:val="007F63E4"/>
    <w:rsid w:val="007F7968"/>
    <w:rsid w:val="00811443"/>
    <w:rsid w:val="0081328B"/>
    <w:rsid w:val="00822D93"/>
    <w:rsid w:val="0082793F"/>
    <w:rsid w:val="00836A3E"/>
    <w:rsid w:val="008444CE"/>
    <w:rsid w:val="0084480C"/>
    <w:rsid w:val="008463D0"/>
    <w:rsid w:val="00850C83"/>
    <w:rsid w:val="00853565"/>
    <w:rsid w:val="00854F97"/>
    <w:rsid w:val="00856E5D"/>
    <w:rsid w:val="00865498"/>
    <w:rsid w:val="00866B1C"/>
    <w:rsid w:val="00866FD0"/>
    <w:rsid w:val="00881E8D"/>
    <w:rsid w:val="00886737"/>
    <w:rsid w:val="008A2400"/>
    <w:rsid w:val="008A56FC"/>
    <w:rsid w:val="008B19F7"/>
    <w:rsid w:val="008B2DFE"/>
    <w:rsid w:val="008D42A4"/>
    <w:rsid w:val="008D4EDF"/>
    <w:rsid w:val="008E2BDD"/>
    <w:rsid w:val="008E33C3"/>
    <w:rsid w:val="008E4CA3"/>
    <w:rsid w:val="008E69A2"/>
    <w:rsid w:val="008E722B"/>
    <w:rsid w:val="008F3138"/>
    <w:rsid w:val="009036C1"/>
    <w:rsid w:val="00912606"/>
    <w:rsid w:val="00914E48"/>
    <w:rsid w:val="00920926"/>
    <w:rsid w:val="0092449F"/>
    <w:rsid w:val="009457EC"/>
    <w:rsid w:val="0095198C"/>
    <w:rsid w:val="00952AEA"/>
    <w:rsid w:val="00953D44"/>
    <w:rsid w:val="0096097E"/>
    <w:rsid w:val="009644B5"/>
    <w:rsid w:val="00970B3C"/>
    <w:rsid w:val="00974CC3"/>
    <w:rsid w:val="00975B35"/>
    <w:rsid w:val="0098424D"/>
    <w:rsid w:val="0098578E"/>
    <w:rsid w:val="00986B61"/>
    <w:rsid w:val="009B627F"/>
    <w:rsid w:val="009C06BE"/>
    <w:rsid w:val="009C2836"/>
    <w:rsid w:val="009C2EB5"/>
    <w:rsid w:val="009C5C16"/>
    <w:rsid w:val="00A02039"/>
    <w:rsid w:val="00A10186"/>
    <w:rsid w:val="00A1042F"/>
    <w:rsid w:val="00A11346"/>
    <w:rsid w:val="00A20218"/>
    <w:rsid w:val="00A20763"/>
    <w:rsid w:val="00A259F3"/>
    <w:rsid w:val="00A3201E"/>
    <w:rsid w:val="00A353BB"/>
    <w:rsid w:val="00A36E40"/>
    <w:rsid w:val="00A40FCF"/>
    <w:rsid w:val="00A4141F"/>
    <w:rsid w:val="00A44954"/>
    <w:rsid w:val="00A5392C"/>
    <w:rsid w:val="00A53E8B"/>
    <w:rsid w:val="00A5662A"/>
    <w:rsid w:val="00A715FA"/>
    <w:rsid w:val="00AA5A3F"/>
    <w:rsid w:val="00AA7566"/>
    <w:rsid w:val="00AC18A6"/>
    <w:rsid w:val="00AC2C6F"/>
    <w:rsid w:val="00AC35B5"/>
    <w:rsid w:val="00AC4319"/>
    <w:rsid w:val="00AC4C04"/>
    <w:rsid w:val="00AC57E1"/>
    <w:rsid w:val="00AC6851"/>
    <w:rsid w:val="00AD03AB"/>
    <w:rsid w:val="00AD2F93"/>
    <w:rsid w:val="00AD4B4D"/>
    <w:rsid w:val="00AD794F"/>
    <w:rsid w:val="00AD7ED2"/>
    <w:rsid w:val="00AE43F5"/>
    <w:rsid w:val="00AE6A25"/>
    <w:rsid w:val="00AF25EC"/>
    <w:rsid w:val="00AF368B"/>
    <w:rsid w:val="00B01602"/>
    <w:rsid w:val="00B02B07"/>
    <w:rsid w:val="00B163E8"/>
    <w:rsid w:val="00B33711"/>
    <w:rsid w:val="00B34062"/>
    <w:rsid w:val="00B373A9"/>
    <w:rsid w:val="00B46D37"/>
    <w:rsid w:val="00B55807"/>
    <w:rsid w:val="00B6382A"/>
    <w:rsid w:val="00B65160"/>
    <w:rsid w:val="00B67DF3"/>
    <w:rsid w:val="00B7057C"/>
    <w:rsid w:val="00B740C9"/>
    <w:rsid w:val="00B767F7"/>
    <w:rsid w:val="00B862C2"/>
    <w:rsid w:val="00B920A3"/>
    <w:rsid w:val="00B9521D"/>
    <w:rsid w:val="00BA5B61"/>
    <w:rsid w:val="00BA5B6D"/>
    <w:rsid w:val="00BB1BCD"/>
    <w:rsid w:val="00BB6CC1"/>
    <w:rsid w:val="00BC2AE8"/>
    <w:rsid w:val="00BC4FA6"/>
    <w:rsid w:val="00BC5621"/>
    <w:rsid w:val="00BC6374"/>
    <w:rsid w:val="00BC65A8"/>
    <w:rsid w:val="00BC7108"/>
    <w:rsid w:val="00BD1CE0"/>
    <w:rsid w:val="00BD1DA0"/>
    <w:rsid w:val="00BE3EA8"/>
    <w:rsid w:val="00BE630C"/>
    <w:rsid w:val="00BF60F9"/>
    <w:rsid w:val="00C11881"/>
    <w:rsid w:val="00C12B24"/>
    <w:rsid w:val="00C14509"/>
    <w:rsid w:val="00C16013"/>
    <w:rsid w:val="00C1764B"/>
    <w:rsid w:val="00C26ECB"/>
    <w:rsid w:val="00C3724D"/>
    <w:rsid w:val="00C37423"/>
    <w:rsid w:val="00C417E3"/>
    <w:rsid w:val="00C52916"/>
    <w:rsid w:val="00C5499E"/>
    <w:rsid w:val="00C60FAF"/>
    <w:rsid w:val="00C61EED"/>
    <w:rsid w:val="00C62EB1"/>
    <w:rsid w:val="00C720C5"/>
    <w:rsid w:val="00C877E9"/>
    <w:rsid w:val="00C966EE"/>
    <w:rsid w:val="00CA01F1"/>
    <w:rsid w:val="00CA33A1"/>
    <w:rsid w:val="00CA448E"/>
    <w:rsid w:val="00CA6BC8"/>
    <w:rsid w:val="00CB6100"/>
    <w:rsid w:val="00CC07E0"/>
    <w:rsid w:val="00CD005E"/>
    <w:rsid w:val="00CE7DA2"/>
    <w:rsid w:val="00CF2BB2"/>
    <w:rsid w:val="00D0415C"/>
    <w:rsid w:val="00D10C96"/>
    <w:rsid w:val="00D14EF9"/>
    <w:rsid w:val="00D21591"/>
    <w:rsid w:val="00D216A3"/>
    <w:rsid w:val="00D21D3B"/>
    <w:rsid w:val="00D33ED5"/>
    <w:rsid w:val="00D349AC"/>
    <w:rsid w:val="00D35D82"/>
    <w:rsid w:val="00D41784"/>
    <w:rsid w:val="00D448B7"/>
    <w:rsid w:val="00D5318F"/>
    <w:rsid w:val="00D55CF6"/>
    <w:rsid w:val="00D62DFE"/>
    <w:rsid w:val="00D847A5"/>
    <w:rsid w:val="00D85489"/>
    <w:rsid w:val="00D91078"/>
    <w:rsid w:val="00D95D30"/>
    <w:rsid w:val="00D972F2"/>
    <w:rsid w:val="00DB7D47"/>
    <w:rsid w:val="00DD0985"/>
    <w:rsid w:val="00DD6331"/>
    <w:rsid w:val="00DE0026"/>
    <w:rsid w:val="00DE05D7"/>
    <w:rsid w:val="00DE1803"/>
    <w:rsid w:val="00DF026D"/>
    <w:rsid w:val="00E11958"/>
    <w:rsid w:val="00E21389"/>
    <w:rsid w:val="00E219EE"/>
    <w:rsid w:val="00E238E7"/>
    <w:rsid w:val="00E25A80"/>
    <w:rsid w:val="00E27287"/>
    <w:rsid w:val="00E31B1E"/>
    <w:rsid w:val="00E35F0F"/>
    <w:rsid w:val="00E612D4"/>
    <w:rsid w:val="00E67BEF"/>
    <w:rsid w:val="00E7794A"/>
    <w:rsid w:val="00E80BED"/>
    <w:rsid w:val="00E83925"/>
    <w:rsid w:val="00E83A7F"/>
    <w:rsid w:val="00E846A2"/>
    <w:rsid w:val="00E93935"/>
    <w:rsid w:val="00EA022F"/>
    <w:rsid w:val="00EA6CB0"/>
    <w:rsid w:val="00EB393C"/>
    <w:rsid w:val="00EB75B3"/>
    <w:rsid w:val="00ED093E"/>
    <w:rsid w:val="00ED6E9B"/>
    <w:rsid w:val="00EE0A69"/>
    <w:rsid w:val="00EE29ED"/>
    <w:rsid w:val="00EE2B84"/>
    <w:rsid w:val="00EF065B"/>
    <w:rsid w:val="00F079BC"/>
    <w:rsid w:val="00F10D17"/>
    <w:rsid w:val="00F11911"/>
    <w:rsid w:val="00F13DCA"/>
    <w:rsid w:val="00F33D14"/>
    <w:rsid w:val="00F461A6"/>
    <w:rsid w:val="00F502F0"/>
    <w:rsid w:val="00F572FA"/>
    <w:rsid w:val="00F6161D"/>
    <w:rsid w:val="00F67220"/>
    <w:rsid w:val="00F7277C"/>
    <w:rsid w:val="00F77615"/>
    <w:rsid w:val="00F81DA1"/>
    <w:rsid w:val="00F824C3"/>
    <w:rsid w:val="00F8262D"/>
    <w:rsid w:val="00F839C9"/>
    <w:rsid w:val="00F846FC"/>
    <w:rsid w:val="00F948F9"/>
    <w:rsid w:val="00FA2651"/>
    <w:rsid w:val="00FA3582"/>
    <w:rsid w:val="00FB0AD1"/>
    <w:rsid w:val="00FC47C1"/>
    <w:rsid w:val="00FD6A91"/>
    <w:rsid w:val="00FE29EB"/>
    <w:rsid w:val="00FE4542"/>
    <w:rsid w:val="00FE497B"/>
    <w:rsid w:val="00FE7FBD"/>
    <w:rsid w:val="00FF3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065B"/>
  </w:style>
  <w:style w:type="paragraph" w:styleId="2">
    <w:name w:val="heading 2"/>
    <w:basedOn w:val="a"/>
    <w:link w:val="20"/>
    <w:uiPriority w:val="9"/>
    <w:qFormat/>
    <w:rsid w:val="0085356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D09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5356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dt-p">
    <w:name w:val="dt-p"/>
    <w:basedOn w:val="a"/>
    <w:rsid w:val="008535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t-m">
    <w:name w:val="dt-m"/>
    <w:basedOn w:val="a0"/>
    <w:rsid w:val="00853565"/>
  </w:style>
  <w:style w:type="character" w:styleId="a4">
    <w:name w:val="Hyperlink"/>
    <w:basedOn w:val="a0"/>
    <w:uiPriority w:val="99"/>
    <w:semiHidden/>
    <w:unhideWhenUsed/>
    <w:rsid w:val="00853565"/>
    <w:rPr>
      <w:color w:val="0000FF"/>
      <w:u w:val="single"/>
    </w:rPr>
  </w:style>
  <w:style w:type="paragraph" w:styleId="a5">
    <w:name w:val="header"/>
    <w:basedOn w:val="a"/>
    <w:link w:val="a6"/>
    <w:rsid w:val="00853565"/>
    <w:pPr>
      <w:tabs>
        <w:tab w:val="center" w:pos="4153"/>
        <w:tab w:val="right" w:pos="8306"/>
      </w:tabs>
      <w:spacing w:before="120" w:after="240" w:line="240" w:lineRule="auto"/>
      <w:ind w:firstLine="709"/>
      <w:jc w:val="center"/>
    </w:pPr>
    <w:rPr>
      <w:rFonts w:ascii="Times New Roman" w:eastAsia="Times New Roman" w:hAnsi="Times New Roman" w:cs="Times New Roman"/>
      <w:b/>
      <w:caps/>
      <w:sz w:val="28"/>
      <w:szCs w:val="20"/>
    </w:rPr>
  </w:style>
  <w:style w:type="character" w:customStyle="1" w:styleId="a6">
    <w:name w:val="Верхний колонтитул Знак"/>
    <w:basedOn w:val="a0"/>
    <w:link w:val="a5"/>
    <w:rsid w:val="00853565"/>
    <w:rPr>
      <w:rFonts w:ascii="Times New Roman" w:eastAsia="Times New Roman" w:hAnsi="Times New Roman" w:cs="Times New Roman"/>
      <w:b/>
      <w:caps/>
      <w:sz w:val="28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8535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5356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85356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688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0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ormativ.kontur.ru/document?moduleId=1&amp;documentId=217998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normativ.kontur.ru/document?moduleId=1&amp;documentId=21799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2D2D66-CA43-45C4-859B-837C24AD9F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344</TotalTime>
  <Pages>13</Pages>
  <Words>3182</Words>
  <Characters>18138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Александр</cp:lastModifiedBy>
  <cp:revision>11</cp:revision>
  <cp:lastPrinted>2024-08-04T18:23:00Z</cp:lastPrinted>
  <dcterms:created xsi:type="dcterms:W3CDTF">2024-06-26T12:50:00Z</dcterms:created>
  <dcterms:modified xsi:type="dcterms:W3CDTF">2024-08-04T18:26:00Z</dcterms:modified>
</cp:coreProperties>
</file>