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0553A" w14:textId="3DAEAFEC" w:rsidR="002C1B0F" w:rsidRPr="00564DB7" w:rsidRDefault="00FE3231" w:rsidP="00564DB7">
      <w:pPr>
        <w:spacing w:after="0" w:line="240" w:lineRule="auto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2C1B0F" w:rsidRPr="00844ABA">
        <w:rPr>
          <w:rFonts w:ascii="Times New Roman" w:hAnsi="Times New Roman"/>
          <w:sz w:val="24"/>
          <w:szCs w:val="24"/>
        </w:rPr>
        <w:t xml:space="preserve">   </w:t>
      </w:r>
      <w:r w:rsidR="002C1B0F">
        <w:rPr>
          <w:rFonts w:ascii="Times New Roman" w:hAnsi="Times New Roman"/>
          <w:noProof/>
          <w:lang w:eastAsia="ru-RU"/>
        </w:rPr>
        <w:drawing>
          <wp:inline distT="0" distB="0" distL="0" distR="0" wp14:anchorId="09841291" wp14:editId="2AC900BC">
            <wp:extent cx="609600" cy="774065"/>
            <wp:effectExtent l="0" t="0" r="0" b="698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27428" w14:textId="77777777" w:rsidR="002C1B0F" w:rsidRPr="004660C9" w:rsidRDefault="002C1B0F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60C9">
        <w:rPr>
          <w:rFonts w:ascii="Times New Roman" w:hAnsi="Times New Roman"/>
          <w:b/>
          <w:sz w:val="28"/>
          <w:szCs w:val="28"/>
        </w:rPr>
        <w:t>АДМИНИСТРАЦИЯ</w:t>
      </w:r>
    </w:p>
    <w:p w14:paraId="45FECD17" w14:textId="24EF6F5E" w:rsidR="002C1B0F" w:rsidRPr="004660C9" w:rsidRDefault="00564DB7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</w:t>
      </w:r>
      <w:r w:rsidR="002C1B0F" w:rsidRPr="004660C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2C1B0F" w:rsidRPr="004660C9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410BA763" w14:textId="77777777" w:rsidR="00564DB7" w:rsidRDefault="002C1B0F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60C9">
        <w:rPr>
          <w:rFonts w:ascii="Times New Roman" w:hAnsi="Times New Roman"/>
          <w:b/>
          <w:sz w:val="28"/>
          <w:szCs w:val="28"/>
        </w:rPr>
        <w:t xml:space="preserve">РОВЕНСКОГО МУНИЦИПАЛЬНОГО РАЙОНА </w:t>
      </w:r>
    </w:p>
    <w:p w14:paraId="5B0ECBC9" w14:textId="62DFDC19" w:rsidR="002C1B0F" w:rsidRPr="004660C9" w:rsidRDefault="002C1B0F" w:rsidP="002C1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60C9">
        <w:rPr>
          <w:rFonts w:ascii="Times New Roman" w:hAnsi="Times New Roman"/>
          <w:b/>
          <w:sz w:val="28"/>
          <w:szCs w:val="28"/>
        </w:rPr>
        <w:t>САРАТОВСКОЙ ОБЛАСТИ</w:t>
      </w:r>
    </w:p>
    <w:p w14:paraId="61ACD574" w14:textId="77777777" w:rsidR="002C1B0F" w:rsidRPr="004660C9" w:rsidRDefault="002C1B0F" w:rsidP="002C1B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E85B183" w14:textId="719FB930" w:rsidR="002C1B0F" w:rsidRPr="00844ABA" w:rsidRDefault="002C1B0F" w:rsidP="00564D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>П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О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С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Т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А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Н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О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В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Л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Е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Н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И</w:t>
      </w:r>
      <w:r w:rsidR="00564DB7"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Е</w:t>
      </w:r>
    </w:p>
    <w:p w14:paraId="29F7B76C" w14:textId="77777777" w:rsidR="002C1B0F" w:rsidRPr="00844ABA" w:rsidRDefault="002C1B0F" w:rsidP="002C1B0F">
      <w:pPr>
        <w:spacing w:after="0" w:line="240" w:lineRule="auto"/>
        <w:rPr>
          <w:rFonts w:ascii="Times New Roman" w:hAnsi="Times New Roman"/>
          <w:b/>
        </w:rPr>
      </w:pPr>
    </w:p>
    <w:p w14:paraId="1F4472FE" w14:textId="77777777" w:rsidR="002C1B0F" w:rsidRPr="00844ABA" w:rsidRDefault="002C1B0F" w:rsidP="002C1B0F">
      <w:pPr>
        <w:spacing w:after="0" w:line="240" w:lineRule="auto"/>
        <w:jc w:val="center"/>
        <w:rPr>
          <w:rFonts w:ascii="Times New Roman" w:hAnsi="Times New Roman"/>
          <w:b/>
        </w:rPr>
      </w:pPr>
      <w:r w:rsidRPr="00844ABA">
        <w:rPr>
          <w:rFonts w:ascii="Times New Roman" w:hAnsi="Times New Roman"/>
          <w:b/>
        </w:rPr>
        <w:t xml:space="preserve"> </w:t>
      </w:r>
    </w:p>
    <w:p w14:paraId="1FFC3C10" w14:textId="32AEB5E3" w:rsidR="002C1B0F" w:rsidRPr="00844ABA" w:rsidRDefault="002C1B0F" w:rsidP="002C1B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44ABA">
        <w:rPr>
          <w:rFonts w:ascii="Times New Roman" w:hAnsi="Times New Roman"/>
          <w:b/>
          <w:sz w:val="28"/>
          <w:szCs w:val="28"/>
        </w:rPr>
        <w:t xml:space="preserve">от </w:t>
      </w:r>
      <w:r w:rsidR="00F1406F" w:rsidRPr="00985BE6">
        <w:rPr>
          <w:rFonts w:ascii="Times New Roman" w:hAnsi="Times New Roman"/>
          <w:b/>
          <w:sz w:val="28"/>
          <w:szCs w:val="28"/>
        </w:rPr>
        <w:t>0</w:t>
      </w:r>
      <w:r w:rsidR="002C40AC">
        <w:rPr>
          <w:rFonts w:ascii="Times New Roman" w:hAnsi="Times New Roman"/>
          <w:b/>
          <w:sz w:val="28"/>
          <w:szCs w:val="28"/>
        </w:rPr>
        <w:t>8</w:t>
      </w:r>
      <w:r w:rsidRPr="00844ABA">
        <w:rPr>
          <w:rFonts w:ascii="Times New Roman" w:hAnsi="Times New Roman"/>
          <w:b/>
          <w:sz w:val="28"/>
          <w:szCs w:val="28"/>
        </w:rPr>
        <w:t>.0</w:t>
      </w:r>
      <w:r w:rsidR="00334B5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</w:t>
      </w:r>
      <w:r w:rsidR="00334B5A">
        <w:rPr>
          <w:rFonts w:ascii="Times New Roman" w:hAnsi="Times New Roman"/>
          <w:b/>
          <w:sz w:val="28"/>
          <w:szCs w:val="28"/>
        </w:rPr>
        <w:t>2022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4ABA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.</w:t>
      </w:r>
      <w:r w:rsidRPr="00844ABA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844ABA">
        <w:rPr>
          <w:rFonts w:ascii="Times New Roman" w:hAnsi="Times New Roman"/>
          <w:b/>
          <w:sz w:val="28"/>
          <w:szCs w:val="28"/>
        </w:rPr>
        <w:t xml:space="preserve">№ </w:t>
      </w:r>
      <w:r w:rsidR="00041FEC">
        <w:rPr>
          <w:rFonts w:ascii="Times New Roman" w:hAnsi="Times New Roman"/>
          <w:b/>
          <w:sz w:val="28"/>
          <w:szCs w:val="28"/>
        </w:rPr>
        <w:t>3</w:t>
      </w:r>
      <w:r w:rsidR="00564DB7">
        <w:rPr>
          <w:rFonts w:ascii="Times New Roman" w:hAnsi="Times New Roman"/>
          <w:b/>
          <w:sz w:val="28"/>
          <w:szCs w:val="28"/>
        </w:rPr>
        <w:t>1</w:t>
      </w:r>
      <w:r w:rsidRPr="00844ABA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с.</w:t>
      </w:r>
      <w:r w:rsidR="00564DB7">
        <w:rPr>
          <w:rFonts w:ascii="Times New Roman" w:hAnsi="Times New Roman"/>
          <w:b/>
          <w:sz w:val="28"/>
          <w:szCs w:val="28"/>
        </w:rPr>
        <w:t xml:space="preserve"> Первомайское</w:t>
      </w:r>
      <w:r w:rsidRPr="00844AB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</w:t>
      </w:r>
    </w:p>
    <w:p w14:paraId="2A98F7B9" w14:textId="77777777" w:rsidR="002C1B0F" w:rsidRDefault="002C1B0F" w:rsidP="002C1B0F">
      <w:pPr>
        <w:spacing w:after="0"/>
        <w:rPr>
          <w:sz w:val="28"/>
          <w:szCs w:val="28"/>
        </w:rPr>
      </w:pPr>
    </w:p>
    <w:p w14:paraId="496439BE" w14:textId="68681FAE" w:rsidR="002C1B0F" w:rsidRPr="002C40AC" w:rsidRDefault="00334B5A" w:rsidP="002C1B0F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2C40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внесений изменений и дополнений в постановление от </w:t>
      </w:r>
      <w:r w:rsidR="002C40AC" w:rsidRPr="002C40AC">
        <w:rPr>
          <w:rFonts w:ascii="Times New Roman" w:hAnsi="Times New Roman"/>
          <w:b/>
          <w:color w:val="000000" w:themeColor="text1"/>
          <w:sz w:val="28"/>
          <w:szCs w:val="28"/>
        </w:rPr>
        <w:t>26</w:t>
      </w:r>
      <w:r w:rsidRPr="002C40A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2C40AC" w:rsidRPr="002C40AC">
        <w:rPr>
          <w:rFonts w:ascii="Times New Roman" w:hAnsi="Times New Roman"/>
          <w:b/>
          <w:color w:val="000000" w:themeColor="text1"/>
          <w:sz w:val="28"/>
          <w:szCs w:val="28"/>
        </w:rPr>
        <w:t>12</w:t>
      </w:r>
      <w:r w:rsidRPr="002C40AC">
        <w:rPr>
          <w:rFonts w:ascii="Times New Roman" w:hAnsi="Times New Roman"/>
          <w:b/>
          <w:color w:val="000000" w:themeColor="text1"/>
          <w:sz w:val="28"/>
          <w:szCs w:val="28"/>
        </w:rPr>
        <w:t>.201</w:t>
      </w:r>
      <w:r w:rsidR="002C40AC" w:rsidRPr="002C40A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2C40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2C40AC">
        <w:rPr>
          <w:rFonts w:ascii="Times New Roman" w:hAnsi="Times New Roman"/>
          <w:b/>
          <w:color w:val="000000" w:themeColor="text1"/>
          <w:sz w:val="28"/>
          <w:szCs w:val="28"/>
        </w:rPr>
        <w:t>года  №</w:t>
      </w:r>
      <w:proofErr w:type="gramEnd"/>
      <w:r w:rsidRPr="002C40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6D6A7F">
        <w:rPr>
          <w:rFonts w:ascii="Times New Roman" w:hAnsi="Times New Roman"/>
          <w:b/>
          <w:color w:val="000000" w:themeColor="text1"/>
          <w:sz w:val="28"/>
          <w:szCs w:val="28"/>
        </w:rPr>
        <w:t>43</w:t>
      </w:r>
      <w:r w:rsidRPr="002C40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«</w:t>
      </w:r>
      <w:r w:rsidR="002C1B0F" w:rsidRPr="002C40AC">
        <w:rPr>
          <w:rFonts w:ascii="Times New Roman" w:hAnsi="Times New Roman"/>
          <w:b/>
          <w:color w:val="000000" w:themeColor="text1"/>
          <w:sz w:val="28"/>
          <w:szCs w:val="28"/>
        </w:rPr>
        <w:t>Об утверждении  Положения о Единой комиссии по определению поставщиков (подрядчиков , исполнителей)</w:t>
      </w:r>
      <w:r w:rsidRPr="002C40AC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14:paraId="2507F715" w14:textId="4E026F40" w:rsidR="002C1B0F" w:rsidRPr="002C40AC" w:rsidRDefault="002C1B0F" w:rsidP="002C1B0F">
      <w:pPr>
        <w:ind w:firstLine="5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</w:t>
      </w:r>
      <w:r w:rsidR="00334B5A"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с Федеральным законом от 06 октября 2003г. № 131-ФЗ «Об общих принципах организации  местного самоуправления в Российской Федерации», </w:t>
      </w: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4B5A"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законом от 18.07.2011 г. № 223-ФЗ «О закупках товаров, работ, услуг отдельными видами юридических лиц» ( с внесенными изменениями в редакции статьи 7 Федерального закона № 160-ФЗ от 11.06.2022 г.), </w:t>
      </w: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законом </w:t>
      </w:r>
      <w:r w:rsidRPr="002C40AC">
        <w:rPr>
          <w:rFonts w:ascii="Times New Roman" w:hAnsi="Times New Roman"/>
          <w:bCs/>
          <w:color w:val="000000" w:themeColor="text1"/>
          <w:sz w:val="28"/>
          <w:szCs w:val="28"/>
        </w:rPr>
        <w:t>от 05.04.2013 N 44-ФЗ "О контрактной системе в сфере закупок товаров, работ, услуг для обеспечения государственных и муниципальных нужд",</w:t>
      </w:r>
      <w:r w:rsidR="00334B5A" w:rsidRPr="002C40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34B5A" w:rsidRPr="002C40AC">
        <w:rPr>
          <w:rFonts w:ascii="Times New Roman" w:hAnsi="Times New Roman"/>
          <w:color w:val="000000" w:themeColor="text1"/>
          <w:sz w:val="28"/>
          <w:szCs w:val="28"/>
        </w:rPr>
        <w:t>Федеральным законом</w:t>
      </w:r>
      <w:r w:rsidR="00041FEC"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от 25.12.2008 г. №273</w:t>
      </w:r>
      <w:r w:rsidR="00334B5A" w:rsidRPr="002C40AC">
        <w:rPr>
          <w:rFonts w:ascii="Times New Roman" w:hAnsi="Times New Roman"/>
          <w:color w:val="000000" w:themeColor="text1"/>
          <w:sz w:val="28"/>
          <w:szCs w:val="28"/>
        </w:rPr>
        <w:t>-ФЗ «</w:t>
      </w:r>
      <w:r w:rsidR="00041FEC" w:rsidRPr="002C40AC">
        <w:rPr>
          <w:rFonts w:ascii="Times New Roman" w:hAnsi="Times New Roman"/>
          <w:color w:val="000000" w:themeColor="text1"/>
          <w:sz w:val="28"/>
          <w:szCs w:val="28"/>
        </w:rPr>
        <w:t>О противодействии коррупции»,</w:t>
      </w:r>
      <w:r w:rsidR="00334B5A" w:rsidRPr="002C40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2C40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руководствуясь Уставом </w:t>
      </w:r>
      <w:r w:rsidR="00564DB7" w:rsidRPr="002C40AC">
        <w:rPr>
          <w:rFonts w:ascii="Times New Roman" w:hAnsi="Times New Roman"/>
          <w:color w:val="000000" w:themeColor="text1"/>
          <w:sz w:val="28"/>
          <w:szCs w:val="28"/>
        </w:rPr>
        <w:t>Первомайского</w:t>
      </w: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муницип</w:t>
      </w:r>
      <w:r w:rsidR="00041FEC"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ального образования, администрация </w:t>
      </w:r>
      <w:r w:rsidR="00564DB7" w:rsidRPr="002C40AC">
        <w:rPr>
          <w:rFonts w:ascii="Times New Roman" w:hAnsi="Times New Roman"/>
          <w:color w:val="000000" w:themeColor="text1"/>
          <w:sz w:val="28"/>
          <w:szCs w:val="28"/>
        </w:rPr>
        <w:t>Первомайского</w:t>
      </w:r>
      <w:r w:rsidR="00041FEC"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</w:t>
      </w:r>
      <w:r w:rsidR="00041FEC" w:rsidRPr="002C40A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ПОСТАНОВЛЯЕТ </w:t>
      </w:r>
      <w:r w:rsidRPr="002C40AC">
        <w:rPr>
          <w:rFonts w:ascii="Times New Roman" w:hAnsi="Times New Roman"/>
          <w:b/>
          <w:bCs/>
          <w:color w:val="000000" w:themeColor="text1"/>
          <w:sz w:val="28"/>
          <w:szCs w:val="28"/>
        </w:rPr>
        <w:t>:</w:t>
      </w:r>
    </w:p>
    <w:p w14:paraId="3D9E97ED" w14:textId="59B77F9D" w:rsidR="00EF6356" w:rsidRPr="002C40AC" w:rsidRDefault="00041FEC" w:rsidP="00EF6356">
      <w:pPr>
        <w:pStyle w:val="a3"/>
        <w:shd w:val="clear" w:color="auto" w:fill="FFFFFF"/>
        <w:spacing w:before="0" w:beforeAutospacing="0" w:after="81" w:afterAutospacing="0" w:line="252" w:lineRule="atLeast"/>
        <w:jc w:val="both"/>
        <w:rPr>
          <w:color w:val="000000" w:themeColor="text1"/>
          <w:sz w:val="28"/>
          <w:szCs w:val="28"/>
        </w:rPr>
      </w:pPr>
      <w:r w:rsidRPr="002C40AC">
        <w:rPr>
          <w:color w:val="000000" w:themeColor="text1"/>
          <w:sz w:val="28"/>
          <w:szCs w:val="28"/>
        </w:rPr>
        <w:t xml:space="preserve">      </w:t>
      </w:r>
      <w:r w:rsidR="002C1B0F" w:rsidRPr="002C40AC">
        <w:rPr>
          <w:color w:val="000000" w:themeColor="text1"/>
          <w:sz w:val="28"/>
          <w:szCs w:val="28"/>
        </w:rPr>
        <w:t>1.</w:t>
      </w:r>
      <w:r w:rsidRPr="002C40AC">
        <w:rPr>
          <w:color w:val="000000" w:themeColor="text1"/>
          <w:sz w:val="28"/>
          <w:szCs w:val="28"/>
        </w:rPr>
        <w:t xml:space="preserve">Внести в постановление от </w:t>
      </w:r>
      <w:r w:rsidR="006D6A7F">
        <w:rPr>
          <w:color w:val="000000" w:themeColor="text1"/>
          <w:sz w:val="28"/>
          <w:szCs w:val="28"/>
        </w:rPr>
        <w:t>26</w:t>
      </w:r>
      <w:r w:rsidRPr="002C40AC">
        <w:rPr>
          <w:color w:val="000000" w:themeColor="text1"/>
          <w:sz w:val="28"/>
          <w:szCs w:val="28"/>
        </w:rPr>
        <w:t>.</w:t>
      </w:r>
      <w:r w:rsidR="006D6A7F">
        <w:rPr>
          <w:color w:val="000000" w:themeColor="text1"/>
          <w:sz w:val="28"/>
          <w:szCs w:val="28"/>
        </w:rPr>
        <w:t>12</w:t>
      </w:r>
      <w:r w:rsidRPr="002C40AC">
        <w:rPr>
          <w:color w:val="000000" w:themeColor="text1"/>
          <w:sz w:val="28"/>
          <w:szCs w:val="28"/>
        </w:rPr>
        <w:t>.201</w:t>
      </w:r>
      <w:r w:rsidR="006D6A7F">
        <w:rPr>
          <w:color w:val="000000" w:themeColor="text1"/>
          <w:sz w:val="28"/>
          <w:szCs w:val="28"/>
        </w:rPr>
        <w:t>6</w:t>
      </w:r>
      <w:r w:rsidRPr="002C40AC">
        <w:rPr>
          <w:color w:val="000000" w:themeColor="text1"/>
          <w:sz w:val="28"/>
          <w:szCs w:val="28"/>
        </w:rPr>
        <w:t xml:space="preserve"> года № </w:t>
      </w:r>
      <w:r w:rsidR="006D6A7F">
        <w:rPr>
          <w:color w:val="000000" w:themeColor="text1"/>
          <w:sz w:val="28"/>
          <w:szCs w:val="28"/>
        </w:rPr>
        <w:t>43</w:t>
      </w:r>
      <w:r w:rsidRPr="002C40AC">
        <w:rPr>
          <w:color w:val="000000" w:themeColor="text1"/>
          <w:sz w:val="28"/>
          <w:szCs w:val="28"/>
        </w:rPr>
        <w:t xml:space="preserve"> «Об утверждении Положения</w:t>
      </w:r>
      <w:r w:rsidR="002C1B0F" w:rsidRPr="002C40AC">
        <w:rPr>
          <w:color w:val="000000" w:themeColor="text1"/>
          <w:sz w:val="28"/>
          <w:szCs w:val="28"/>
        </w:rPr>
        <w:t xml:space="preserve"> о Единой </w:t>
      </w:r>
      <w:proofErr w:type="gramStart"/>
      <w:r w:rsidR="002C1B0F" w:rsidRPr="002C40AC">
        <w:rPr>
          <w:color w:val="000000" w:themeColor="text1"/>
          <w:sz w:val="28"/>
          <w:szCs w:val="28"/>
        </w:rPr>
        <w:t>комиссии  по</w:t>
      </w:r>
      <w:proofErr w:type="gramEnd"/>
      <w:r w:rsidR="002C1B0F" w:rsidRPr="002C40AC">
        <w:rPr>
          <w:color w:val="000000" w:themeColor="text1"/>
          <w:sz w:val="28"/>
          <w:szCs w:val="28"/>
        </w:rPr>
        <w:t xml:space="preserve"> определению поставщиков (подрядчиков, исполнителей)</w:t>
      </w:r>
      <w:r w:rsidRPr="002C40AC">
        <w:rPr>
          <w:color w:val="000000" w:themeColor="text1"/>
          <w:sz w:val="28"/>
          <w:szCs w:val="28"/>
        </w:rPr>
        <w:t xml:space="preserve"> следующие изменения и дополнения:</w:t>
      </w:r>
    </w:p>
    <w:p w14:paraId="08373AE3" w14:textId="77777777" w:rsidR="00EF6356" w:rsidRPr="002C40AC" w:rsidRDefault="00EF6356" w:rsidP="00EF6356">
      <w:pPr>
        <w:pStyle w:val="a3"/>
        <w:shd w:val="clear" w:color="auto" w:fill="FFFFFF"/>
        <w:spacing w:before="0" w:beforeAutospacing="0" w:after="81" w:afterAutospacing="0" w:line="252" w:lineRule="atLeast"/>
        <w:jc w:val="both"/>
        <w:rPr>
          <w:color w:val="000000" w:themeColor="text1"/>
          <w:sz w:val="28"/>
          <w:szCs w:val="28"/>
        </w:rPr>
      </w:pPr>
      <w:r w:rsidRPr="002C40AC">
        <w:rPr>
          <w:color w:val="000000" w:themeColor="text1"/>
          <w:sz w:val="28"/>
          <w:szCs w:val="28"/>
        </w:rPr>
        <w:t xml:space="preserve"> дополнить п.5.5. статьи 5 Положения абзацами 8, 9 и </w:t>
      </w:r>
      <w:proofErr w:type="gramStart"/>
      <w:r w:rsidRPr="002C40AC">
        <w:rPr>
          <w:color w:val="000000" w:themeColor="text1"/>
          <w:sz w:val="28"/>
          <w:szCs w:val="28"/>
        </w:rPr>
        <w:t>10 :</w:t>
      </w:r>
      <w:proofErr w:type="gramEnd"/>
    </w:p>
    <w:p w14:paraId="49DADD7F" w14:textId="77777777" w:rsidR="00EF6356" w:rsidRPr="002C40AC" w:rsidRDefault="00EF6356" w:rsidP="00EF635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2C40A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16A97"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C40AC">
        <w:rPr>
          <w:rFonts w:ascii="Times New Roman" w:hAnsi="Times New Roman"/>
          <w:color w:val="000000" w:themeColor="text1"/>
          <w:sz w:val="28"/>
          <w:szCs w:val="28"/>
        </w:rPr>
        <w:t>-</w:t>
      </w:r>
      <w:proofErr w:type="gramEnd"/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физические лица, имеющую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закупке;</w:t>
      </w:r>
    </w:p>
    <w:p w14:paraId="6C703277" w14:textId="77777777" w:rsidR="00EF6356" w:rsidRPr="002C40AC" w:rsidRDefault="00EF6356" w:rsidP="00EF635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40AC">
        <w:rPr>
          <w:rFonts w:ascii="Times New Roman" w:hAnsi="Times New Roman"/>
          <w:color w:val="000000" w:themeColor="text1"/>
          <w:sz w:val="28"/>
          <w:szCs w:val="28"/>
        </w:rPr>
        <w:lastRenderedPageBreak/>
        <w:t>-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274CFD90" w14:textId="77777777" w:rsidR="00EF6356" w:rsidRPr="002C40AC" w:rsidRDefault="00EF6356" w:rsidP="00EF635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40AC">
        <w:rPr>
          <w:rFonts w:ascii="Times New Roman" w:hAnsi="Times New Roman"/>
          <w:color w:val="000000" w:themeColor="text1"/>
          <w:sz w:val="28"/>
          <w:szCs w:val="28"/>
        </w:rPr>
        <w:t>- иные физические лица в случаях, определенном в положении о закупке.</w:t>
      </w:r>
    </w:p>
    <w:p w14:paraId="4FA83A61" w14:textId="77777777" w:rsidR="00EF6356" w:rsidRPr="002C40AC" w:rsidRDefault="00EF6356" w:rsidP="00EF635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3D47681" w14:textId="77777777" w:rsidR="00EF6356" w:rsidRPr="002C40AC" w:rsidRDefault="00EF6356" w:rsidP="00EF635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Понятие «личная заинтересованность» используется в значении, указанном в Федеральном законе от 25 декабря 2008 года № 273-ФЗ «О противодействии коррупции». </w:t>
      </w:r>
    </w:p>
    <w:p w14:paraId="08D2EF7C" w14:textId="77777777" w:rsidR="00EF6356" w:rsidRPr="002C40AC" w:rsidRDefault="00EF6356" w:rsidP="00EF635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F3A1980" w14:textId="77777777" w:rsidR="00EF6356" w:rsidRPr="002C40AC" w:rsidRDefault="00EF6356" w:rsidP="00C23B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 статьи 5 п.5.5 настоящего Положения.  В случае выявления в составе комиссии по осуществлению закупок физических лиц, указанных в статье 5 п.5.5 настоящего Положения,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Положением статьи 5 п.5.5.» </w:t>
      </w:r>
      <w:r w:rsidR="00C23BDB" w:rsidRPr="002C40A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12F118D9" w14:textId="22ABA59C" w:rsidR="002C1B0F" w:rsidRPr="002C40AC" w:rsidRDefault="00F1406F" w:rsidP="00041FEC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041FEC" w:rsidRPr="002C40AC">
        <w:rPr>
          <w:rFonts w:ascii="Times New Roman" w:hAnsi="Times New Roman"/>
          <w:color w:val="000000" w:themeColor="text1"/>
          <w:sz w:val="28"/>
          <w:szCs w:val="28"/>
        </w:rPr>
        <w:t>2. Настоящее постановление вступает в силу со дня его официального обнародования, опубликования и размещения</w:t>
      </w:r>
      <w:r w:rsidR="00041FEC" w:rsidRPr="002C40AC">
        <w:rPr>
          <w:color w:val="000000" w:themeColor="text1"/>
          <w:sz w:val="28"/>
          <w:szCs w:val="28"/>
        </w:rPr>
        <w:t xml:space="preserve"> </w:t>
      </w:r>
      <w:r w:rsidR="00041FEC"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на официальном сайте администрации </w:t>
      </w:r>
      <w:r w:rsidR="00564DB7" w:rsidRPr="002C40AC">
        <w:rPr>
          <w:rFonts w:ascii="Times New Roman" w:hAnsi="Times New Roman"/>
          <w:color w:val="000000" w:themeColor="text1"/>
          <w:sz w:val="28"/>
          <w:szCs w:val="28"/>
        </w:rPr>
        <w:t>Первомайского</w:t>
      </w:r>
      <w:r w:rsidR="00041FEC"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в информационно-телекоммуникационной сети «Интернет».</w:t>
      </w:r>
    </w:p>
    <w:p w14:paraId="4652EC09" w14:textId="77777777" w:rsidR="002C1B0F" w:rsidRPr="002C40AC" w:rsidRDefault="00F1406F" w:rsidP="002C1B0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40AC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041FEC" w:rsidRPr="002C40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C1B0F" w:rsidRPr="002C40AC">
        <w:rPr>
          <w:rFonts w:ascii="Times New Roman" w:hAnsi="Times New Roman"/>
          <w:color w:val="000000" w:themeColor="text1"/>
          <w:sz w:val="28"/>
          <w:szCs w:val="28"/>
        </w:rPr>
        <w:t>. Контроль за исполнением настоящего постановления оставляю за собой.</w:t>
      </w:r>
    </w:p>
    <w:p w14:paraId="7635FFBD" w14:textId="77777777" w:rsidR="002C1B0F" w:rsidRPr="002C40AC" w:rsidRDefault="002C1B0F" w:rsidP="002C1B0F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 w:themeColor="text1"/>
          <w:sz w:val="28"/>
          <w:szCs w:val="28"/>
        </w:rPr>
      </w:pPr>
    </w:p>
    <w:p w14:paraId="10A0FA23" w14:textId="77777777" w:rsidR="002C1B0F" w:rsidRDefault="002C1B0F" w:rsidP="002C1B0F">
      <w:pPr>
        <w:pStyle w:val="a4"/>
        <w:rPr>
          <w:rFonts w:ascii="Times New Roman" w:hAnsi="Times New Roman"/>
          <w:b/>
          <w:sz w:val="28"/>
          <w:szCs w:val="28"/>
        </w:rPr>
      </w:pPr>
    </w:p>
    <w:p w14:paraId="0AA8C997" w14:textId="604522C2" w:rsidR="002C1B0F" w:rsidRDefault="002C1B0F" w:rsidP="002C1B0F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564DB7">
        <w:rPr>
          <w:rFonts w:ascii="Times New Roman" w:hAnsi="Times New Roman"/>
          <w:b/>
          <w:sz w:val="28"/>
          <w:szCs w:val="28"/>
        </w:rPr>
        <w:t>Первомайского</w:t>
      </w:r>
    </w:p>
    <w:p w14:paraId="084A542A" w14:textId="3B801A1A" w:rsidR="002C1B0F" w:rsidRDefault="002C1B0F" w:rsidP="002C1B0F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 </w:t>
      </w:r>
      <w:r w:rsidR="00564DB7">
        <w:rPr>
          <w:rFonts w:ascii="Times New Roman" w:hAnsi="Times New Roman"/>
          <w:b/>
          <w:sz w:val="28"/>
          <w:szCs w:val="28"/>
        </w:rPr>
        <w:t>А.В. Пивненко</w:t>
      </w:r>
    </w:p>
    <w:p w14:paraId="268B8C7A" w14:textId="77777777" w:rsidR="002C1B0F" w:rsidRPr="008C1C56" w:rsidRDefault="002C1B0F" w:rsidP="002C1B0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</w:rPr>
      </w:pPr>
    </w:p>
    <w:p w14:paraId="5298E728" w14:textId="77777777" w:rsidR="002C1B0F" w:rsidRPr="008C1C56" w:rsidRDefault="002C1B0F" w:rsidP="002C1B0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Cs/>
        </w:rPr>
      </w:pPr>
    </w:p>
    <w:p w14:paraId="4EE8C445" w14:textId="77777777" w:rsidR="002C1B0F" w:rsidRDefault="002C1B0F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52BE63A1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6D010C26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5C3C06E3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05E120B0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28AFBAD5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789F4E60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128EA047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04A790C0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2B68B7C5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6B5EC5DF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2DD9FCE4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1EC77A7E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65B2E812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1B7DF280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49CCEAEC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555D3214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73571B01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6FB3EB39" w14:textId="77777777" w:rsidR="00C23BDB" w:rsidRDefault="00C23BDB" w:rsidP="00F1406F">
      <w:pPr>
        <w:spacing w:after="0" w:line="240" w:lineRule="auto"/>
        <w:rPr>
          <w:rFonts w:ascii="Times New Roman" w:hAnsi="Times New Roman"/>
          <w:color w:val="333333"/>
          <w:szCs w:val="28"/>
          <w:highlight w:val="cyan"/>
        </w:rPr>
      </w:pPr>
    </w:p>
    <w:p w14:paraId="6453DF45" w14:textId="77777777" w:rsidR="002C1B0F" w:rsidRPr="004E2F15" w:rsidRDefault="002C1B0F" w:rsidP="002C1B0F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 w:rsidRPr="004E2F15">
        <w:rPr>
          <w:rFonts w:ascii="Times New Roman" w:hAnsi="Times New Roman"/>
          <w:color w:val="333333"/>
          <w:szCs w:val="28"/>
        </w:rPr>
        <w:lastRenderedPageBreak/>
        <w:t>Приложение</w:t>
      </w:r>
    </w:p>
    <w:p w14:paraId="00A933C2" w14:textId="77777777" w:rsidR="002C1B0F" w:rsidRPr="004E2F15" w:rsidRDefault="002C1B0F" w:rsidP="002C1B0F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r w:rsidRPr="004E2F15">
        <w:rPr>
          <w:rFonts w:ascii="Times New Roman" w:hAnsi="Times New Roman"/>
          <w:color w:val="333333"/>
          <w:szCs w:val="28"/>
        </w:rPr>
        <w:t>к постановлению</w:t>
      </w:r>
    </w:p>
    <w:p w14:paraId="76335D35" w14:textId="2E7C6AC2" w:rsidR="002C1B0F" w:rsidRPr="004E2F15" w:rsidRDefault="00041FEC" w:rsidP="002C1B0F">
      <w:pPr>
        <w:spacing w:after="0" w:line="240" w:lineRule="auto"/>
        <w:jc w:val="right"/>
        <w:rPr>
          <w:rFonts w:ascii="Times New Roman" w:hAnsi="Times New Roman"/>
          <w:color w:val="333333"/>
          <w:szCs w:val="28"/>
        </w:rPr>
      </w:pPr>
      <w:proofErr w:type="gramStart"/>
      <w:r>
        <w:rPr>
          <w:rFonts w:ascii="Times New Roman" w:hAnsi="Times New Roman"/>
          <w:color w:val="333333"/>
          <w:szCs w:val="28"/>
        </w:rPr>
        <w:t>№  3</w:t>
      </w:r>
      <w:r w:rsidR="002C40AC">
        <w:rPr>
          <w:rFonts w:ascii="Times New Roman" w:hAnsi="Times New Roman"/>
          <w:color w:val="333333"/>
          <w:szCs w:val="28"/>
        </w:rPr>
        <w:t>1</w:t>
      </w:r>
      <w:proofErr w:type="gramEnd"/>
      <w:r>
        <w:rPr>
          <w:rFonts w:ascii="Times New Roman" w:hAnsi="Times New Roman"/>
          <w:color w:val="333333"/>
          <w:szCs w:val="28"/>
        </w:rPr>
        <w:t xml:space="preserve"> </w:t>
      </w:r>
      <w:r w:rsidRPr="00985BE6">
        <w:rPr>
          <w:rFonts w:ascii="Times New Roman" w:hAnsi="Times New Roman"/>
          <w:color w:val="333333"/>
          <w:szCs w:val="28"/>
        </w:rPr>
        <w:t xml:space="preserve">от </w:t>
      </w:r>
      <w:r w:rsidR="00E00C4B" w:rsidRPr="00985BE6">
        <w:rPr>
          <w:rFonts w:ascii="Times New Roman" w:hAnsi="Times New Roman"/>
          <w:color w:val="333333"/>
          <w:szCs w:val="28"/>
        </w:rPr>
        <w:t>0</w:t>
      </w:r>
      <w:r w:rsidR="002C40AC">
        <w:rPr>
          <w:rFonts w:ascii="Times New Roman" w:hAnsi="Times New Roman"/>
          <w:color w:val="333333"/>
          <w:szCs w:val="28"/>
        </w:rPr>
        <w:t>8</w:t>
      </w:r>
      <w:r w:rsidR="00F1406F" w:rsidRPr="00985BE6">
        <w:rPr>
          <w:rFonts w:ascii="Times New Roman" w:hAnsi="Times New Roman"/>
          <w:color w:val="333333"/>
          <w:szCs w:val="28"/>
        </w:rPr>
        <w:t>.</w:t>
      </w:r>
      <w:r w:rsidR="002C1B0F" w:rsidRPr="004E2F15">
        <w:rPr>
          <w:rFonts w:ascii="Times New Roman" w:hAnsi="Times New Roman"/>
          <w:color w:val="333333"/>
          <w:szCs w:val="28"/>
        </w:rPr>
        <w:t>0</w:t>
      </w:r>
      <w:r>
        <w:rPr>
          <w:rFonts w:ascii="Times New Roman" w:hAnsi="Times New Roman"/>
          <w:color w:val="333333"/>
          <w:szCs w:val="28"/>
        </w:rPr>
        <w:t>8.2022</w:t>
      </w:r>
      <w:r w:rsidR="002C1B0F" w:rsidRPr="004E2F15">
        <w:rPr>
          <w:rFonts w:ascii="Times New Roman" w:hAnsi="Times New Roman"/>
          <w:color w:val="333333"/>
          <w:szCs w:val="28"/>
        </w:rPr>
        <w:t xml:space="preserve"> г.</w:t>
      </w:r>
    </w:p>
    <w:p w14:paraId="2B8BC240" w14:textId="77777777" w:rsidR="002C1B0F" w:rsidRPr="004E2F15" w:rsidRDefault="002C1B0F" w:rsidP="002C1B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BA7EA57" w14:textId="77777777" w:rsidR="00F1406F" w:rsidRPr="006300FC" w:rsidRDefault="00F1406F" w:rsidP="00F140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3D5E452" w14:textId="77777777" w:rsidR="00F1406F" w:rsidRPr="00F1406F" w:rsidRDefault="00F1406F" w:rsidP="00F140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Положение о Единой комиссии</w:t>
      </w:r>
      <w:r w:rsidRPr="00F1406F">
        <w:rPr>
          <w:rFonts w:ascii="Times New Roman" w:hAnsi="Times New Roman"/>
          <w:b/>
          <w:sz w:val="24"/>
          <w:szCs w:val="24"/>
        </w:rPr>
        <w:br/>
        <w:t>по определению поставщиков (подрядчиков, исполнителей)</w:t>
      </w:r>
    </w:p>
    <w:p w14:paraId="1FA4FA0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18A90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1. Общие положения</w:t>
      </w:r>
    </w:p>
    <w:p w14:paraId="281913C9" w14:textId="324CF11F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1.1. Настоящее Положение определяет цели, задачи, функции, полномочия и порядок деятельности Единой комиссии по определению поставщиков (подрядчиков, исполнителей) для заключения контрактов на поставку товаров, выполнение работ, оказание услуг для нужд администрации </w:t>
      </w:r>
      <w:r w:rsidR="00564DB7">
        <w:rPr>
          <w:rFonts w:ascii="Times New Roman" w:hAnsi="Times New Roman"/>
          <w:sz w:val="24"/>
          <w:szCs w:val="24"/>
        </w:rPr>
        <w:t>Первомайского</w:t>
      </w:r>
      <w:r w:rsidRPr="00F1406F">
        <w:rPr>
          <w:rFonts w:ascii="Times New Roman" w:hAnsi="Times New Roman"/>
          <w:sz w:val="24"/>
          <w:szCs w:val="24"/>
        </w:rPr>
        <w:t xml:space="preserve"> муниципального образования Ровенского муниципального района Саратовской </w:t>
      </w:r>
      <w:proofErr w:type="gramStart"/>
      <w:r w:rsidRPr="00F1406F">
        <w:rPr>
          <w:rFonts w:ascii="Times New Roman" w:hAnsi="Times New Roman"/>
          <w:sz w:val="24"/>
          <w:szCs w:val="24"/>
        </w:rPr>
        <w:t>области  (</w:t>
      </w:r>
      <w:proofErr w:type="gramEnd"/>
      <w:r w:rsidRPr="00F1406F">
        <w:rPr>
          <w:rFonts w:ascii="Times New Roman" w:hAnsi="Times New Roman"/>
          <w:sz w:val="24"/>
          <w:szCs w:val="24"/>
        </w:rPr>
        <w:t>далее – Единая комиссия) путем проведения конкурсов, аукционов, запросов котировок, запросов предложений.</w:t>
      </w:r>
    </w:p>
    <w:p w14:paraId="6518E03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1.2. Основные понятия:</w:t>
      </w:r>
    </w:p>
    <w:p w14:paraId="065F2BF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определение поставщика (подрядчика, исполнителя) – совокупность действий, которые осуществляются заказчиком в порядке, установленном Федеральным законом от 05.04.2013 № 44-ФЗ «О контрактной системе в сфере закупок товаров, работ, услуг для обеспечения государственных и муниципальных нужд» (далее – Закон от 05.04.2013 № 44-ФЗ), начиная с размещения извещения об осуществлении закупки товара, работы, услуги для обеспечения нужд заказчика и завершая заключением контракта;</w:t>
      </w:r>
    </w:p>
    <w:p w14:paraId="0C25CE11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8476F1">
        <w:rPr>
          <w:rFonts w:ascii="Times New Roman" w:hAnsi="Times New Roman"/>
          <w:sz w:val="24"/>
          <w:szCs w:val="24"/>
        </w:rPr>
        <w:t>участник закупки</w:t>
      </w:r>
      <w:r w:rsidRPr="00F1406F">
        <w:rPr>
          <w:rFonts w:ascii="Times New Roman" w:hAnsi="Times New Roman"/>
          <w:sz w:val="24"/>
          <w:szCs w:val="24"/>
        </w:rPr>
        <w:t xml:space="preserve"> – любое юридическое лицо независимо от его организационно-правовой формы, формы собственности, местонахождения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подпунктом 1 пункта 3 статьи 284 Налогового кодекса РФ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юридических лиц, или любое физическое лицо, в том числе зарегистрированное в качестве индивидуального предпринимателя;</w:t>
      </w:r>
    </w:p>
    <w:p w14:paraId="215F0BE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конкурс – способ определения поставщика (подрядчика, исполнителя), при котором победителем признается участник закупки, предложивший лучшие условия исполнения контракта;</w:t>
      </w:r>
    </w:p>
    <w:p w14:paraId="5658CA2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открытый конкурс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конкурса, конкурсной документации и к участникам закупки предъявляются единые требования;</w:t>
      </w:r>
    </w:p>
    <w:p w14:paraId="27501236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конкурс в электронной форме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требования;</w:t>
      </w:r>
    </w:p>
    <w:p w14:paraId="45D7658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конкурс с ограниченным участием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закупки, прошедших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предквалификационный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отбор;</w:t>
      </w:r>
    </w:p>
    <w:p w14:paraId="735DCF11" w14:textId="77777777" w:rsidR="001A78B3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конкурс с ограниченным участием в электронной форме – конкурс,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</w:t>
      </w:r>
      <w:r w:rsidRPr="00F1406F">
        <w:rPr>
          <w:rFonts w:ascii="Times New Roman" w:hAnsi="Times New Roman"/>
          <w:sz w:val="24"/>
          <w:szCs w:val="24"/>
        </w:rPr>
        <w:lastRenderedPageBreak/>
        <w:t xml:space="preserve">конкурса и конкурсной документации, </w:t>
      </w:r>
      <w:r w:rsidRPr="008476F1">
        <w:rPr>
          <w:rFonts w:ascii="Times New Roman" w:hAnsi="Times New Roman"/>
          <w:sz w:val="24"/>
          <w:szCs w:val="24"/>
        </w:rPr>
        <w:t xml:space="preserve">к участникам закупки предъявляются единые </w:t>
      </w:r>
      <w:proofErr w:type="gramStart"/>
      <w:r w:rsidRPr="008476F1">
        <w:rPr>
          <w:rFonts w:ascii="Times New Roman" w:hAnsi="Times New Roman"/>
          <w:sz w:val="24"/>
          <w:szCs w:val="24"/>
        </w:rPr>
        <w:t>требования</w:t>
      </w:r>
      <w:r w:rsidR="001A78B3" w:rsidRPr="008476F1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70DDAAC5" w14:textId="77777777" w:rsidR="001A78B3" w:rsidRPr="00C23BDB" w:rsidRDefault="008476F1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1A78B3">
        <w:rPr>
          <w:rFonts w:ascii="Times New Roman" w:hAnsi="Times New Roman"/>
          <w:sz w:val="24"/>
          <w:szCs w:val="24"/>
        </w:rPr>
        <w:t xml:space="preserve"> </w:t>
      </w:r>
      <w:r w:rsidR="001A78B3" w:rsidRPr="00C23BDB">
        <w:rPr>
          <w:rFonts w:ascii="Times New Roman" w:hAnsi="Times New Roman"/>
          <w:sz w:val="24"/>
          <w:szCs w:val="24"/>
        </w:rPr>
        <w:t>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являющейся объектом закупки;</w:t>
      </w:r>
    </w:p>
    <w:p w14:paraId="02ED417B" w14:textId="77777777" w:rsidR="001A78B3" w:rsidRPr="00C23BDB" w:rsidRDefault="008476F1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BDB">
        <w:rPr>
          <w:rFonts w:ascii="Times New Roman" w:hAnsi="Times New Roman"/>
          <w:sz w:val="24"/>
          <w:szCs w:val="24"/>
        </w:rPr>
        <w:t>2)</w:t>
      </w:r>
      <w:r w:rsidR="001A78B3" w:rsidRPr="00C23BDB">
        <w:rPr>
          <w:rFonts w:ascii="Times New Roman" w:hAnsi="Times New Roman"/>
          <w:sz w:val="24"/>
          <w:szCs w:val="24"/>
        </w:rPr>
        <w:t xml:space="preserve"> участник закупки –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14:paraId="62F5AD2D" w14:textId="77777777" w:rsidR="001A78B3" w:rsidRDefault="001A78B3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BDB">
        <w:rPr>
          <w:rFonts w:ascii="Times New Roman" w:hAnsi="Times New Roman"/>
          <w:sz w:val="24"/>
          <w:szCs w:val="24"/>
        </w:rPr>
        <w:t>-участник закупки не является офшорной компанией.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601789C" w14:textId="77777777" w:rsidR="00F1406F" w:rsidRPr="00F1406F" w:rsidRDefault="001A78B3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F1406F" w:rsidRPr="00F1406F">
        <w:rPr>
          <w:rFonts w:ascii="Times New Roman" w:hAnsi="Times New Roman"/>
          <w:sz w:val="24"/>
          <w:szCs w:val="24"/>
        </w:rPr>
        <w:t xml:space="preserve"> дополнительные требования, победитель такого конкурса определяется из числа участников закупки, соответствующих предъявленным к участникам закупки единым требованиям и дополнительным требованиям;</w:t>
      </w:r>
    </w:p>
    <w:p w14:paraId="017CBA5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двухэтапный конкурс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конкурса, принявший участие в проведении обоих этапов такого конкурса (в том числе прошедший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предквалификационный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 на первом этапе в случае установления дополнительных требований к участникам такого конкурса) и предложивший лучшие условия исполнения контракта по результатам второго этапа такого конкурса;</w:t>
      </w:r>
    </w:p>
    <w:p w14:paraId="29044709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двухэтапный конкурс в электронной форме – конкурс,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документации,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закупки, принявший участие в проведении обоих этапов такого конкурса (в том числе соответствующий дополнительным требованиям) и предложивший лучшие условия исполнения контракта по результатам второго этапа такого конкурса;</w:t>
      </w:r>
    </w:p>
    <w:p w14:paraId="2425F20C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аукцион – способ определения поставщика (подрядчика, исполнителя), при котором победителем признается участник закупки, предложивший наименьшую цену контракта;</w:t>
      </w:r>
    </w:p>
    <w:p w14:paraId="5EC38A2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аукцион в электронной форме (электронный аукцион) – аукцион,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нем, к участникам закупки предъявляются единые требования и дополнительные требования, проведение такого аукциона обеспечивается на электронной площадке ее оператором;</w:t>
      </w:r>
    </w:p>
    <w:p w14:paraId="0E98609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 котировок – способ определения поставщика (подрядчика, исполнителя), при котором информация о потребностях заказчика в товаре,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закупки, предложивший наиболее низкую цену контракта;</w:t>
      </w:r>
    </w:p>
    <w:p w14:paraId="06BF1FA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 котировок в электронной форме – способ определения поставщика (подрядчика, исполнителя),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форме, победителем такого запроса признается участник закупки, предложивший наиболее низкую цену контракта и соответствующий требованиям, установленным в извещении о проведении запроса котировок в электронной форме;</w:t>
      </w:r>
    </w:p>
    <w:p w14:paraId="6D2F3C5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запрос предложений – способ определения поставщика (подрядчика, исполнителя), при котором информация о потребностях в товаре,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предложений, документации о проведении запроса предложений и победителем запроса предложений признается участник закупки, направивший окончательное предложение, которое наилучшим образом удовлетворяет потребностям заказчика в товаре, работе или услуге;</w:t>
      </w:r>
    </w:p>
    <w:p w14:paraId="482A9F2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 предложений в электронной форме – способ определения поставщика (подрядчика, исполнителя),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закупки, направивший окончательное предложение, которое наилучшим образом соответствует установленным заказчиком требованиям к товару, работе или услуге;</w:t>
      </w:r>
    </w:p>
    <w:p w14:paraId="2629B64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электронная площадка – сайт в информационно-телекоммуникационной сети Интернет, соответствующий установленным в соответствии с пунктами 1 и 2 части 2 статьи 24.1 Закона от 05.04.2013 № 44-ФЗ требованиям, на котором проводятся конкурентные способы определения поставщиков (подрядчиков, исполнителей) в электронной форме, за исключением закрытых способов определения поставщиков (подрядчиков, исполнителей) в электронной форме;</w:t>
      </w:r>
    </w:p>
    <w:p w14:paraId="294374D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 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 2 статьи 24.1 Закона от 05.04.2013 № 44-ФЗ требованиям и включено в утвержденный Правительством перечень операторов электронных площадок;</w:t>
      </w:r>
    </w:p>
    <w:p w14:paraId="1BE6909C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специализированная электронная площадка – соответствующая установленным в соответствии с пунктами 1 и 3 части 2 статьи 24.1 Закона от 05.04.2013 № 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14:paraId="77467A19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оператор специализированной электронной площадки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 2 статьи 24.1 Закона от 05.04.2013 № 44-ФЗ требованиям и включено в утвержденный Правительством перечень операторов специализированных электронных площадок.</w:t>
      </w:r>
    </w:p>
    <w:p w14:paraId="65C7119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1.3. Процедуры по определению поставщиков (подрядчиков, исполнителей) проводятся контрактной службой (контрактным управляющим) заказчика.</w:t>
      </w:r>
    </w:p>
    <w:p w14:paraId="20FA6EC0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1.4. Заказчик вправе привлечь на основе контракта специализированную организацию для выполнения отдельных функций по определению поставщика (подрядчика, исполнителя), в том числе для разработки документации о закупке, размещения в единой информационной системе и на электронной площадке информации и электронных документов,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При этом создание комиссии по осуществлению закупок, определение начальной (максимальной) цены контракта, предмета и иных существенных условий </w:t>
      </w:r>
      <w:r w:rsidRPr="00F1406F">
        <w:rPr>
          <w:rFonts w:ascii="Times New Roman" w:hAnsi="Times New Roman"/>
          <w:sz w:val="24"/>
          <w:szCs w:val="24"/>
        </w:rPr>
        <w:lastRenderedPageBreak/>
        <w:t>контракта, утверждение проекта контракта, документации о закупке и подписание контракта осуществляются заказчиком.</w:t>
      </w:r>
    </w:p>
    <w:p w14:paraId="42778BA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1.5. В процессе осуществления своих полномочий Единая комиссия взаимодействует с контрактным управляющим заказчика и специализированной организацией (в случае ее привлечения заказчиком) в порядке, установленном настоящим Положением.</w:t>
      </w:r>
    </w:p>
    <w:p w14:paraId="7F3444B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1.6. При отсутствии председателя Единой комиссии его обязанности исполняет заместитель председателя.</w:t>
      </w:r>
    </w:p>
    <w:p w14:paraId="133D77F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30749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2. Правовое регулирование</w:t>
      </w:r>
    </w:p>
    <w:p w14:paraId="35F54BE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Единая 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Законом от 05.04.2013 № 44-ФЗ, Законом от 26.07.2006 № 135-ФЗ «О защите конкуренции» (далее – Закон о защите конкуренции), иными действующими нормативными правовыми актами Российской Федерации, приказами и распоряжениями заказчика и настоящим Положением.</w:t>
      </w:r>
    </w:p>
    <w:p w14:paraId="1E6D933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B67F7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3. Цели создания и принципы работы Единой комиссии</w:t>
      </w:r>
    </w:p>
    <w:p w14:paraId="30443505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3.1. Единая комиссия создается в целях проведения: </w:t>
      </w:r>
    </w:p>
    <w:p w14:paraId="43B2DD5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конкурсов, открытый конкурс, конкурс с ограниченным участием, двухэтапный конкурс, закрытый конкурс, закрытый конкурс с ограниченным участием, закрытый двухэтапный конкурс, открытый конкурс в электронной форме, конкурс с ограниченным участием в электронной форме, двухэтапный конкурс в электронной форме, закрытый конкурс в электронной форме, закрытый конкурс с ограниченным участием в электронной форме, закрытый двухэтапный конкурс в электронной форме;</w:t>
      </w:r>
    </w:p>
    <w:p w14:paraId="3FE2AC0C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аукционов, аукцион в электронной форме, закрытый аукцион;</w:t>
      </w:r>
    </w:p>
    <w:p w14:paraId="75EF26D7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запросов котировок, запрос котировок в электронной форме;</w:t>
      </w:r>
    </w:p>
    <w:p w14:paraId="72B2082E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запросов предложений, запрос предложений в электронной форме.</w:t>
      </w:r>
    </w:p>
    <w:p w14:paraId="32F0B32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 В своей деятельности Единая комиссия руководствуется следующими принципами.</w:t>
      </w:r>
    </w:p>
    <w:p w14:paraId="57152B3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3.2.1. Эффективность и экономичность использования выделенных средств бюджета и внебюджетных источников финансирования.</w:t>
      </w:r>
    </w:p>
    <w:p w14:paraId="6228C81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3.2.2. Публичность, гласность, открытость и прозрачность процедуры определения поставщиков (подрядчиков, исполнителей).</w:t>
      </w:r>
    </w:p>
    <w:p w14:paraId="5190B04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3.2.3. Обеспечение добросовестной конкуренции, недопущение дискриминации, введения ограничений или преимуществ для отдельных участников закупки, за исключением случаев, если такие преимущества установлены действующим законодательством Российской Федерации.</w:t>
      </w:r>
    </w:p>
    <w:p w14:paraId="36C8A90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3.2.4. Устранение возможностей злоупотребления и коррупции при определении поставщиков (подрядчиков, исполнителей).</w:t>
      </w:r>
    </w:p>
    <w:p w14:paraId="4B08713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</w:r>
    </w:p>
    <w:p w14:paraId="1DEB38D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F1953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4. Функции Единой комиссии</w:t>
      </w:r>
    </w:p>
    <w:p w14:paraId="45F5F60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ОТКРЫТЫЙ КОНКУРС</w:t>
      </w:r>
    </w:p>
    <w:p w14:paraId="07ED753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 При осуществлении процедуры определения поставщика (подрядчика, исполнителя) путем проведения открытого конкурса в обязанности Единой комиссии входит следующее.</w:t>
      </w:r>
    </w:p>
    <w:p w14:paraId="3BB5A72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4.1.1. Единая комиссия осуществляет вскрытие конвертов с заявками на участие в открытом конкурсе после наступления срока, указанного в конкурсной документации в качестве срока подачи заявок на участие в конкурсе. Конверты с заявками на участие в открытом конкурсе вскрываются публично во время, в месте, в порядке и в соответствии с </w:t>
      </w:r>
      <w:r w:rsidRPr="00F1406F">
        <w:rPr>
          <w:rFonts w:ascii="Times New Roman" w:hAnsi="Times New Roman"/>
          <w:sz w:val="24"/>
          <w:szCs w:val="24"/>
        </w:rPr>
        <w:lastRenderedPageBreak/>
        <w:t>процедурами, которые указаны в конкурсной документации. Вскрытие всех поступивших конвертов с заявками на участие в открытом конкурсе осуществляется в один день.</w:t>
      </w:r>
    </w:p>
    <w:p w14:paraId="42DB4309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Процедура вскрытия конвертов с заявками на участие в открытом конкурсе должна быть зафиксирована посредством аудиозаписи.</w:t>
      </w:r>
    </w:p>
    <w:p w14:paraId="70A79A5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4.1.2. Непосредственно перед вскрытием конвертов с заявками на участие в открытом конкурсе или – в случае проведения открытого конкурса по нескольким лотам – перед вскрытием таких конвертов с заявками на участие в открытом конкурсе в отношении каждого лота Единая комиссия объявляет участникам конкурса, присутствующим при вскрытии таких конвертов, о возможности подачи заявок на участие в открытом конкурсе, изменения или отзыва поданных заявок на участие в открытом конкурсе до вскрытия таких конвертов. При этом Единая комиссия объявляет последствия подачи двух и более заявок на участие в открытом конкурсе одним участником конкурса.</w:t>
      </w:r>
    </w:p>
    <w:p w14:paraId="68D9E9C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4.1.3. Единая комиссия вскрывает конверты с заявками на участие в открытом конкурсе, если такие конверты и заявки поступили заказчику до вскрытия таких конвертов.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условии, что поданные ранее этим участником заявки на участие в конкурсе не отозваны, все заявки на участие в конкурсе этого участника, поданные в отношении одного и того же лота, не рассматриваются и возвращаются этому участнику.</w:t>
      </w:r>
    </w:p>
    <w:p w14:paraId="0AEA6B3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4.1.4. Единой комиссией ведется протокол вскрытия конвертов с заявками на участие в открытом конкурсе. Указанный протокол подписывается всеми присутствующими членами Единой комиссии непосредственно после вскрытия таких конвертов и не позднее рабочего дня, следующего за датой подписания этого протокола, размещается в единой информационной системе. При проведении открытого конкурса в целях заключения контракта на выполнение научно-исследовательских работ, в случае если допускается заключение контрактов с несколькими участниками закупки, а также на выполнение двух и более поисковых научно-исследовательских работ, этот протокол размещается в единой информационной системе в течение трех рабочих дней с даты его подписания.</w:t>
      </w:r>
    </w:p>
    <w:p w14:paraId="5E1FAA04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4.1.5. В обязанности Единой комиссии входит рассмотрение и оценка конкурсных заявок.</w:t>
      </w:r>
    </w:p>
    <w:p w14:paraId="7FCA4C84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установления недостоверности информации, содержащейся в документах, представленных участником конкурса в соответствии с частью 2 статьи 51 Закона от 05.04.2013 № 44-ФЗ, конкурсная комиссия обязана отстранить такого участника от участия в конкурсе на любом этапе его проведения.</w:t>
      </w:r>
    </w:p>
    <w:p w14:paraId="0EE667D5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4.1.6. Единая комиссия проверяет соответствие участников закупок требованиям, указанным в пункте 1, пункте 10 части 1 и части 1.1 (при наличии такого требования) статьи 31, и в отношении отдельных видов закупок товаров, работ, услуг – требованиям, установленным в соответствии с частями 2 и 2.1 статьи 31, если такие требования установлены Правительством. Единая комиссия вправе проверять соответствие участников закупок требованиям, указанным в пунктах 3–5, 7–9, 11 части 1 статьи 31 Закона от 05.04.2013 № 44-ФЗ. Единая комиссия не вправе возлагать на участников закупок обязанность подтверждать соответствие указанным требованиям, за исключением случаев, когда указанные требования установлены Правительством в соответствии с частями 2 и 2.1 статьи 31 Закона от 05.04.2013 № 44-ФЗ.</w:t>
      </w:r>
    </w:p>
    <w:p w14:paraId="3829FDDE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1406F">
        <w:rPr>
          <w:rFonts w:ascii="Times New Roman" w:hAnsi="Times New Roman"/>
          <w:color w:val="000000"/>
          <w:sz w:val="24"/>
          <w:szCs w:val="24"/>
        </w:rPr>
        <w:t>4.1.7. Организационно-техническое обеспечение деятельности Единой комиссии осуществляет контрактная служба (контрактный управляющий) Заказчика.</w:t>
      </w:r>
    </w:p>
    <w:p w14:paraId="3DFCFCEC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4.1.8. Единая комиссия отклоняет заявку на участие в конкурсе в случае, если участник конкурса, подавший ее, не соответствует требованиям к участнику конкурса, указанным в конкурсной документации, или такая заявка признана не соответствующей требованиям, указанным в конкурсной документации, в том числе участник конкурса признан не предоставившим обеспечение такой заявки, а также в случаях, предусмотренных нормативными правовыми актами, принятыми в соответствии со статьей 14 Закона от 05.04.2013 № 44-ФЗ. Не подлежит отклонению заявка на участие в конкурсе в связи с </w:t>
      </w:r>
      <w:r w:rsidRPr="00F1406F">
        <w:rPr>
          <w:rFonts w:ascii="Times New Roman" w:hAnsi="Times New Roman"/>
          <w:sz w:val="24"/>
          <w:szCs w:val="24"/>
        </w:rPr>
        <w:lastRenderedPageBreak/>
        <w:t>отсутствием в ней документов, предусмотренных подпунктами «ж» и «з» пункта 1 части 2 статьи 51 Закона от 05.04.2013 № 44-ФЗ, за исключением случая закупки товара, работы, услуги, в отношении которых установлен запрет, предусмотренный статьей 14 Закона от 05.04.2013 № 44-ФЗ. Результаты рассмотрения заявок на участие в конкурсе фиксируются в протоколе рассмотрения и оценки заявок на участие в конкурсе.</w:t>
      </w:r>
    </w:p>
    <w:p w14:paraId="2D7FCA5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4.1.9. Единая комиссия осуществляет оценку заявок на участие в конкурсе, которые не были отклонены, для выявления победителя конкурса на основе критериев, указанных в конкурсной документации.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требованиям, указанным в конкурсной документации, конкурс признается несостоявшимся.</w:t>
      </w:r>
    </w:p>
    <w:p w14:paraId="1A81647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4.1.10.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контракта. Заявке на участие в конкурсе, в которой содержатся лучшие условия исполнения контракта, присваивается первый номер. В случае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</w:r>
    </w:p>
    <w:p w14:paraId="70F6DC7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</w:t>
      </w:r>
      <w:proofErr w:type="gramStart"/>
      <w:r w:rsidRPr="00F1406F">
        <w:rPr>
          <w:rFonts w:ascii="Times New Roman" w:hAnsi="Times New Roman"/>
          <w:sz w:val="24"/>
          <w:szCs w:val="24"/>
        </w:rPr>
        <w:t>на участие</w:t>
      </w:r>
      <w:proofErr w:type="gramEnd"/>
      <w:r w:rsidRPr="00F1406F">
        <w:rPr>
          <w:rFonts w:ascii="Times New Roman" w:hAnsi="Times New Roman"/>
          <w:sz w:val="24"/>
          <w:szCs w:val="24"/>
        </w:rPr>
        <w:t xml:space="preserve"> в конкурсе которого присвоен первый номер.</w:t>
      </w:r>
    </w:p>
    <w:p w14:paraId="497417B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4.1.11. Результаты рассмотрения и оценки заявок на участие в конкурсе фиксируются в протоколе рассмотрения и оценки таких заявок, в котором должна содержаться следующая информация:</w:t>
      </w:r>
    </w:p>
    <w:p w14:paraId="05BED61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дата, время проведения рассмотрения и оценки таких заявок;</w:t>
      </w:r>
    </w:p>
    <w:p w14:paraId="05273D6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информация об участниках конкурса, заявки на участие в конкурсе которых были рассмотрены;</w:t>
      </w:r>
    </w:p>
    <w:p w14:paraId="4D6BF34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информация об участниках конкурса, заявки на участие в конкурсе которых были отклонены, с указанием причин их отклонения, в том числе положений Закона от 05.04.2013 № 44-ФЗ и положений конкурсной документации, которым не соответствуют такие заявки, предложений, содержащихся в заявках на участие в конкурсе и не соответствующих требованиям конкурсной документации;</w:t>
      </w:r>
    </w:p>
    <w:p w14:paraId="416100F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комиссии об отклонении заявок на участие в конкурсе;</w:t>
      </w:r>
    </w:p>
    <w:p w14:paraId="416E446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порядок оценки заявок на участие в конкурсе;</w:t>
      </w:r>
    </w:p>
    <w:p w14:paraId="3E43840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присвоенные заявкам на участие в конкурсе значения по каждому из предусмотренных критериев оценки заявок на участие в конкурсе;</w:t>
      </w:r>
    </w:p>
    <w:p w14:paraId="3F2DD5F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принятое на основании результатов оценки заявок на участие в конкурсе решение о присвоении таким заявкам порядковых номеров;</w:t>
      </w:r>
    </w:p>
    <w:p w14:paraId="5C7740F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наименования (для юридических лиц), фамилии, имена, отчества (при наличии) (для физических лиц), почтовые адреса участников конкурса, заявкам на участие в конкурсе которых присвоены первый и второй номера.</w:t>
      </w:r>
    </w:p>
    <w:p w14:paraId="66055AA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4.1.12.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конкурсе, в котором должна содержаться следующая информация:</w:t>
      </w:r>
    </w:p>
    <w:p w14:paraId="7674186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дата, время проведения рассмотрения такой заявки;</w:t>
      </w:r>
    </w:p>
    <w:p w14:paraId="5ED90FC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наименование (для юридического лица), фамилия, имя, отчество (при наличии) (для физического лица), почтовый адрес участника конкурса, подавшего единственную заявку на участие в конкурсе;</w:t>
      </w:r>
    </w:p>
    <w:p w14:paraId="483FB9A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комиссии о соответствии такой заявки требованиям Закона от 05.04.2013 № 44-ФЗ и конкурсной документации;</w:t>
      </w:r>
    </w:p>
    <w:p w14:paraId="4FC1625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решение о возможности заключения контракта с участником конкурса, подавшим единственную заявку на участие в конкурсе.</w:t>
      </w:r>
    </w:p>
    <w:p w14:paraId="48E7031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4.1.13. Протоколы, указанные в пунктах 4.1.11 и 4.1.12 настоящего Положения, составляются в двух экземплярах, которые подписываются всеми присутствующими членами Единой комиссии. После подписания протокол рассмотрения и оценки заявок на участие передается в контрактную службу (контрактному управляющему) заказчика для размещения в единой информационной системе.</w:t>
      </w:r>
    </w:p>
    <w:p w14:paraId="616F695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4.1.14. При осуществлении процедуры определения поставщика (подрядчика, исполнителя) путем проведения открытого конкурса Единая комиссия также выполняет иные действия в соответствии с положениями Закона от 05.04.2013 № 44-ФЗ.</w:t>
      </w:r>
    </w:p>
    <w:p w14:paraId="0A2A2254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ОТКРЫТЫЙ КОНКУРС В ЭЛЕКТРОННОЙ ФОРМЕ</w:t>
      </w:r>
    </w:p>
    <w:p w14:paraId="0D73A89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 При осуществлении процедуры определения поставщика (подрядчика, исполнителя) путем проведения открытого конкурса в электронной форме в обязанности Единой комиссии входит следующее.</w:t>
      </w:r>
    </w:p>
    <w:p w14:paraId="2916710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4.2.1. Единая комиссия рассматривает и оценивает первые части заявок на участие в открытом конкурсе в электронной форме. Срок рассмотрения и оценки первых частей заявок не может превышать пять рабочих дней, а в случае если начальная (максимальная) цена контракта не превышает 1 млн руб., – один рабочий день с даты окончания срока подачи указанных заявок. </w:t>
      </w:r>
    </w:p>
    <w:p w14:paraId="5CFC10A2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проведения открытого конкурса в электронной форме на поставку товара, выполнение работы либо оказание услуги в сфере науки, культуры или искусства этот срок не может превышать 10 рабочих дней с даты окончания срока подачи указанных заявок, независимо от начальной (максимальной) цены контракта.</w:t>
      </w:r>
    </w:p>
    <w:p w14:paraId="4D16FBEE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4.2.2. По результатам рассмотрения и оценки первых частей заявок Единая комиссия принимает решение о допуске участника закупки, подавшего заявку на участие в таком конкурсе, к участию в нем и признании этого участника закупки участником такого конкурса или об отказе в допуске к участию в таком конкурсе в порядке и по основаниям, которые предусмотрены частью 3 статьи 54.5 Закона от 05.04.2013 № 44-ФЗ. Отказ в допуске к участию в открытом конкурсе в электронной форме по основаниям, не предусмотренным частью 3 статьи 54.5 Закона от 05.04.2013 № 44-ФЗ, не допускается.</w:t>
      </w:r>
    </w:p>
    <w:p w14:paraId="05CBB49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4.2.3. Единая комиссия оценивает первые части заявок на участие в открытом конкурсе в электронной форме участников закупки, допущенных к участию в таком конкурсе, по критерию, установленному пунктом 3 части 1 статьи 32 Закона от 05.04.2013 № 44-ФЗ (при установлении этого критерия в конкурсной документации). Единая комиссия не оценивает заявки на участие в открытом конкурсе в электронной форме в случае признания конкурса несостоявшимся в соответствии с частью 8 статьи 54.5 Закона от 05.04.2013 № 44-ФЗ.</w:t>
      </w:r>
    </w:p>
    <w:p w14:paraId="72DB4071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4.2.4. По результатам рассмотрения и оценки первых частей заявок на участие в открытом конкурсе в электронной форме Единая комиссия оформляет протокол рассмотрения и оценки первых частей заявок. Протокол подписывают все присутствующие на заседании Единой комиссии ее члены не позднее даты окончания срока рассмотрения первых частей заявок на участие в таком конкурсе. Указанный протокол должен содержать информацию:</w:t>
      </w:r>
    </w:p>
    <w:p w14:paraId="60443578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дату, время рассмотрения и оценки первых частей заявок на участие в открытом конкурсе в электронной форме;</w:t>
      </w:r>
    </w:p>
    <w:p w14:paraId="33C437B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идентификационные номера заявок на участие в открытом конкурсе в электронной форме;</w:t>
      </w:r>
    </w:p>
    <w:p w14:paraId="0999B89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сведения о допуске участника закупки, подавшего заявку на участие в открытом конкурсе в электронной форме, и признании его участником такого конкурса или об отказе в допуске к участию в таком конкурсе с обоснованием этого решения, в том числе с указанием положений Закона от 05.04.2013 № 44-ФЗ, конкурсной документации, которым не соответствует заявка на участие в конкурсе, и положений заявки на участие в </w:t>
      </w:r>
      <w:r w:rsidRPr="00F1406F">
        <w:rPr>
          <w:rFonts w:ascii="Times New Roman" w:hAnsi="Times New Roman"/>
          <w:sz w:val="24"/>
          <w:szCs w:val="24"/>
        </w:rPr>
        <w:lastRenderedPageBreak/>
        <w:t>конкурсе, которые не соответствуют требованиям, установленным конкурсной документацией;</w:t>
      </w:r>
    </w:p>
    <w:p w14:paraId="694AC47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присутствующего члена Единой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 отказе в допуске к участию в таком конкурсе;</w:t>
      </w:r>
    </w:p>
    <w:p w14:paraId="74607DCB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порядок оценки заявок на участие в открытом конкурсе в электронной форме по критерию, установленному пунктом 3 части 1 статьи 32 Закона от 05.04.2013 № 44-ФЗ (при установлении этого критерия в конкурсной документации), и решение каждого присутствующего члена Единой комиссии в отношении каждого участника открытого конкурса в электронной форме о присвоении участнику баллов по указанному критерию, предусмотренному конкурсной документацией.</w:t>
      </w:r>
    </w:p>
    <w:p w14:paraId="34C6D027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по результатам рассмотрения и оценки первых частей заявок на участие в открытом конкурсе в электронной форме Единая комиссия приняла решение об отказе в допуске к участию в таком конкурсе всех участников закупки, подавших заявки на участие в нем, или о признании только одного участника закупки, подавшего заявку на участие в таком конкурсе, его участником, открытый конкурс в электронной форме признается несостоявшимся. В протокол рассмотрения и оценки первых частей заявок вносится информация о признании конкурса несостоявшимся.</w:t>
      </w:r>
    </w:p>
    <w:p w14:paraId="4A2C484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4.2.5. Единая комиссия рассматривает и оценивает вторые части заявок на участие в открытом конкурсе в электронной форме. Срок рассмотрения и оценки вторых частей заявок на участие в открытом конкурсе в электронной форме не может превышать три рабочих дня, а в случае если начальная (максимальная) цена контракта не превышает 1 млн руб., указанный срок не может превышать один рабочий день с даты направления оператором электронной площадки заказчику вторых частей заявок на участие в таком конкурсе. </w:t>
      </w:r>
    </w:p>
    <w:p w14:paraId="1FDE8D8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проведения открытого конкурса в электронной форме на поставку товара, выполнение работы либо оказание услуги в сфере науки, культуры или искусства этот срок не может превышать пять рабочих дней с даты направления заказчику вторых частей заявок на участие в открытом конкурсе в электронной форме, независимо от начальной (максимальной) цены контракта.</w:t>
      </w:r>
    </w:p>
    <w:p w14:paraId="37E89943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4.2.6. Единая комиссия на основании результатов рассмотрения вторых частей заявок принимает решение о соответствии или о несоответствии заявки на участие в конкурсе требованиям, установленным конкурсной документацией, в порядке и по основаниям, которые предусмотрены статьей 54.7 Закона от 05.04.2013 № 44-ФЗ. В случае установления недостоверности информации, представленной участником открытого конкурса в электронной форме, Единая комиссия отстраняет такого участника от участия в конкурсе на любом этапе его проведения.</w:t>
      </w:r>
    </w:p>
    <w:p w14:paraId="714C66AB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4.2.7. Единая комиссия оценивает вторые части заявок на участие в открытом конкурсе в электронной форме, в отношении которых принято решение о соответствии требованиям, установленным конкурсной документацией, для выявления победителя такого конкурса на основе критериев, указанных в конкурсной документации и относящихся ко второй части заявки (при установлении этих критериев в конкурсной документации). Единая комиссия не оценивает заявки в случае признания открытого конкурса в электронной форме несостоявшимся в соответствии с частью 9 статьи 54.7 Закона от 05.04.2013 № 44-ФЗ.</w:t>
      </w:r>
    </w:p>
    <w:p w14:paraId="1B0BAB5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4.2.8. Результаты рассмотрения и оценки вторых частей заявок на участие в открытом конкурсе в электронной форме Единая комиссия фиксирует в протоколе рассмотрения и оценки вторых частей заявок на участие в открытом конкурсе в электронной форме. Протокол подписывают все присутствующие на заседании члены Единой комиссии не позднее даты окончания рассмотрения вторых частей заявок. Данный протокол должен содержать информацию:</w:t>
      </w:r>
    </w:p>
    <w:p w14:paraId="29B87D13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место, дату, время рассмотрения и оценки вторых частей заявок на участие в открытом конкурсе в электронной форме;</w:t>
      </w:r>
    </w:p>
    <w:p w14:paraId="25A3074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об участниках открытого конкурса в электронной форме, заявки которых были рассмотрены;</w:t>
      </w:r>
    </w:p>
    <w:p w14:paraId="7A5B5CF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 соответствии или несоответствии заявки на участие в открытом конкурсе в электронной форме требованиям, установленным конкурсной документацией, с обоснованием этого решения, в том числе с указанием положений Закона от 05.04.2013 № 44-ФЗ, конкурсной документации, которым не соответствует заявка, и положений заявки, которые не соответствуют этим требованиям;</w:t>
      </w:r>
    </w:p>
    <w:p w14:paraId="1E0BAEE8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присутствующего члена Единой комиссии в отношении заявки на участие в открытом конкурсе в электронной форме каждого его участника;</w:t>
      </w:r>
    </w:p>
    <w:p w14:paraId="4141AEF5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порядок оценки заявок на участие в открытом конкурсе в электронной форме по критериям, установленным конкурсной документацией, и решение каждого присутствующего члена Единой комиссии в отношении каждого участника открытого конкурса в электронной форме о присвоении ему баллов по таким критериям, за исключением критерия, указанного в пункте 3 части 1 статьи 32 Закона от 05.04.2013 № 44-ФЗ.</w:t>
      </w:r>
    </w:p>
    <w:p w14:paraId="0FE1BB15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по результатам рассмотрения вторых частей заявок на участие в открытом конкурсе в электронной форме Единая комиссия отклонила все такие заявки или только одна такая заявка и подавший ее участник соответствуют требованиям, установленным конкурсной документацией, открытый конкурс в электронной форме признается несостоявшимся. В протокол рассмотрения и оценки вторых частей заявок вносят информацию о признании открытого конкурса в электронной форме несостоявшимся.</w:t>
      </w:r>
    </w:p>
    <w:p w14:paraId="61D2D271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4.2.9. Единая комиссия на основании результатов оценки заявок на участие в открытом конкурсе в электронной форме, содержащихся в протоколах рассмотрения и оценки первых и вторых частей заявок, присваивает каждой заявке порядковый номер в порядке уменьшения степени выгодности содержащихся в них условий исполнения контракта. </w:t>
      </w:r>
    </w:p>
    <w:p w14:paraId="6FE033A2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Заявке на участие в конкурсе, в которой содержатся лучшие условия исполнения контракта, присваивают первый номер. Если в нескольких заявках на участие в конкурсе содержатся одинаковые условия исполнения контракта, меньший порядковый номер присваивают заявке, которая поступила ранее других заявок, содержащих такие же условия. </w:t>
      </w:r>
    </w:p>
    <w:p w14:paraId="0729ADF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конкурсной документацией предусмотрено право заказчика заключить контракты с несколькими участниками открытого конкурса в электронной форме, то первый номер присваивают нескольким заявкам, содержащим лучшие условия исполнения контракта. Число заявок, которым присвоен первый номер, не должно превышать количество контрактов, указанное в конкурсной документации.</w:t>
      </w:r>
    </w:p>
    <w:p w14:paraId="6504782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4.2.10. Результаты рассмотрения заявок на участие в открытом конкурсе в электронной форме Единая комиссия фиксирует в протоколе подведения итогов открытого конкурса в электронной форме. Протокол подписывают все присутствующие на заседании члены комиссии. Указанный протокол должен содержать информацию:</w:t>
      </w:r>
    </w:p>
    <w:p w14:paraId="77838288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об участниках открытого конкурса в электронной форме, заявки на участие в таком конкурсе которых были рассмотрены;</w:t>
      </w:r>
    </w:p>
    <w:p w14:paraId="0B3384FC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 допуске участника закупки, подавшего заявку на участие в конкурсе с указанием ее идентификационного номера, к участию в таком конкурсе и признании этого участника закупки участником такого конкурса или об отказе в допуске к участию в таком конкурсе с обоснованием решения, в том числе с указанием положений Закона от 05.04.2013 № 44-ФЗ, конкурсной документации, которым не соответствует заявка, и положений заявки, которые не соответствуют требованиям, установленным конкурсной документацией;</w:t>
      </w:r>
    </w:p>
    <w:p w14:paraId="52816879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решение каждого присутствующего члена Единой комиссии в отношении каждого участника конкурса о допуске к участию в нем и о признании его участником или об отказе в допуске к участию в таком конкурсе;</w:t>
      </w:r>
    </w:p>
    <w:p w14:paraId="4991DB40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 соответствии или несоответствии заявок на участие в открытом конкурсе в электронной форме требованиям, установленным конкурсной документацией, с обоснованием этого решения, в том числе с указанием положений Закона от 05.04.2013 № 44-ФЗ, которым не соответствует заявка, и положений заявки на участие в конкурсе, которые не соответствуют этим требованиям;</w:t>
      </w:r>
    </w:p>
    <w:p w14:paraId="7B94F24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присутствующего члена Единой комиссии в отношении заявки на участие в открытом конкурсе в электронной форме каждого его участника;</w:t>
      </w:r>
    </w:p>
    <w:p w14:paraId="1C205BD3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порядок оценки заявок по критериям, установленным конкурсной документацией, и решение каждого присутствующего члена Единой комиссии в отношении каждого участника конкурса о присвоении ему баллов по установленным критериям;</w:t>
      </w:r>
    </w:p>
    <w:p w14:paraId="206F7E3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присвоенные заявкам значения по каждому из предусмотренных критериев оценки заявок на участие в конкурсе;</w:t>
      </w:r>
    </w:p>
    <w:p w14:paraId="70494E7B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принятое на основании результатов оценки заявок на участие в конкурсе решение о присвоении заявкам порядковых номеров;</w:t>
      </w:r>
    </w:p>
    <w:p w14:paraId="4754AA5C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наименование (для юридических лиц), фамилия, имя, отчество (при наличии) (для физических лиц), почтовые адреса участников открытого конкурса в электронной форме, заявкам которых присвоены первый и второй номера.</w:t>
      </w:r>
    </w:p>
    <w:p w14:paraId="161877F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4.2.11. При осуществлении процедуры определения поставщика (подрядчика, исполнителя) путем проведения открытого конкурса в электронной форме Единая комиссия также выполняет иные действия в соответствии с положениями Закона от 05.04.2013 № 44-ФЗ.</w:t>
      </w:r>
    </w:p>
    <w:p w14:paraId="43C02CA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КОНКУРС С ОГРАНИЧЕННЫМ УЧАСТИЕМ</w:t>
      </w:r>
    </w:p>
    <w:p w14:paraId="3E7EEE2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4.3. При проведении конкурса с ограниченным участием применяются положения Закона от 05.04.2013 № 44-ФЗ о проведении открытого конкурса с учетом особенностей, определенных статьей 56 Закона от 05.04.2013 № 44-ФЗ.</w:t>
      </w:r>
    </w:p>
    <w:p w14:paraId="2682E09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При осуществлении процедуры определения поставщика (подрядчика, исполнителя) путем проведения конкурса с ограниченным участием в обязанности Единой комиссии входит следующее.</w:t>
      </w:r>
    </w:p>
    <w:p w14:paraId="05EF41A6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4.3.1. Конкурсная комиссия осуществляет вскрытие конвертов с заявками на участие в конкурсе с ограниченным участием после наступления срока, указанного в конкурсной документации в качестве срока подачи заявок на участие в конкурсе.</w:t>
      </w:r>
    </w:p>
    <w:p w14:paraId="46B63EA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Комиссия вправе возлагать на участников конкурса обязанность подтверждать соответствие указанным в конкурсной документации требованиям. При этом указанные требования предъявляются в равной мере ко всем участникам конкурса. </w:t>
      </w:r>
    </w:p>
    <w:p w14:paraId="588E026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В течение не более чем 10 рабочих дней с даты вскрытия конвертов с заявками на участие в конкурсе с ограниченным участием комиссия проводит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предквалификационный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 для выявления участников закупки, которые соответствуют требованиям, установленным заказчиком в соответствии с частью 4 статьи 56 Закона от 05.04.2013 № 44-ФЗ.</w:t>
      </w:r>
    </w:p>
    <w:p w14:paraId="5AFF07A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Результаты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 с обоснованием принятых комиссией решений, в том числе перечень участников закупки, соответствующих установленным требованиям, фиксируются в протоколе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отбора, который размещается в единой информационной системе в течение трех рабочих дней с даты подведения результатов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отбора. Результаты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 могут быть обжалованы в контрольном органе в сфере закупок не позднее чем через 10 дней с даты размещения в единой информационной системе указанного протокола в установленном Законом от 05.04.2013 № 44-ФЗ порядке.</w:t>
      </w:r>
    </w:p>
    <w:p w14:paraId="04D6650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В случае если по результатам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</w:t>
      </w:r>
      <w:r w:rsidRPr="00F1406F">
        <w:rPr>
          <w:rFonts w:ascii="Times New Roman" w:hAnsi="Times New Roman"/>
          <w:sz w:val="24"/>
          <w:szCs w:val="24"/>
        </w:rPr>
        <w:lastRenderedPageBreak/>
        <w:t>установленным единым и дополнительным требованиям, конкурс с ограниченным участием признается несостоявшимся.</w:t>
      </w:r>
    </w:p>
    <w:p w14:paraId="2FEE3D3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4.3.2. При осуществлении процедуры определения поставщика (подрядчика, исполнителя) путем конкурса с ограниченным участием Единая комиссия также выполняет иные действия в соответствии с положениями Закона от 05.04.2013 № 44-ФЗ.</w:t>
      </w:r>
    </w:p>
    <w:p w14:paraId="61B057D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КОНКУРС С ОГРАНИЧЕННЫМ УЧАСТИЕМ В ЭЛЕКТРОННОЙ ФОРМЕ</w:t>
      </w:r>
    </w:p>
    <w:p w14:paraId="4527285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4.4. При проведении конкурса с ограниченным участием в электронной форме применяются положения Закона от 05.04.2013 № 44-ФЗ о проведении открытого конкурса в электронной форме с учетом особенностей, определенных статьей 56.1 Закона от 05.04.2013 № 44-ФЗ.</w:t>
      </w:r>
    </w:p>
    <w:p w14:paraId="0A43DC9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При осуществлении процедуры определения поставщика (подрядчика, исполнителя) путем проведения конкурса с ограниченным участием в электронной форме в обязанности Единой комиссии входит следующее.</w:t>
      </w:r>
    </w:p>
    <w:p w14:paraId="687242C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4.4.1 Единая комиссия признает заявки на участие в конкурсе с ограниченным участием в электронной форме не соответствующими требованиям, установленным конкурсной документацией, в случаях, предусмотренных частью 4 статьи 54.7 Закона от 05.04.2013 № 44-ФЗ, а также в случае несоответствия участника требованиям, установленным конкурсной документацией в соответствии с частью 2 статьи 31 Закона от 05.04.2013 № 44-ФЗ.</w:t>
      </w:r>
    </w:p>
    <w:p w14:paraId="0279AA49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по результатам рассмотрения вторых частей заявок на участие в конкурсе с ограниченным участием в электронной форме Единая комиссия отклонила все заявки или только одна такая заявка и подавший ее участник соответствуют требованиям, установленным конкурсной документацией, в том числе единым требованиям и дополнительным требованиям, конкурс с ограниченным участием в электронной форме признают несостоявшимся.</w:t>
      </w:r>
    </w:p>
    <w:p w14:paraId="1086770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4.4.2. При осуществлении процедуры определения поставщика (подрядчика, исполнителя) путем конкурса с ограниченным участием в электронной форме Единая комиссия также выполняет иные действия в соответствии с положениями Закона от 05.04.2013 № 44-ФЗ.</w:t>
      </w:r>
    </w:p>
    <w:p w14:paraId="11903BF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ДВУХЭТАПНЫЙ КОНКУРС</w:t>
      </w:r>
    </w:p>
    <w:p w14:paraId="6558E14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4.5. При проведении двухэтапного конкурса применяются положения Закона от 05.04.2013 № 44-ФЗ о проведении открытого конкурса с учетом особенностей, определенных статьей 57 Закона от 05.04.2013 № 44-ФЗ.</w:t>
      </w:r>
    </w:p>
    <w:p w14:paraId="1DC707E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4.5.1. На первом этапе двухэтапного конкурса Единая комиссия проводит с его участниками, подавшими первоначальные заявки на участие в таком конкурсе в соответствии с положениями Закона от 05.04.2013 № 44-ФЗ, обсуждения любых содержащихся в этих заявках предложений участников такого конкурса в отношении объекта закупки.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конкурса. На обсуждении предложения каждого участника такого конкурса вправе присутствовать все его участники.</w:t>
      </w:r>
    </w:p>
    <w:p w14:paraId="7787221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Срок проведения первого этапа двухэтапного конкурса не может превышать 20 дней с даты вскрытия конвертов с первоначальными заявками на участие в таком конкурсе.</w:t>
      </w:r>
    </w:p>
    <w:p w14:paraId="1633281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Результаты состоявшегося на первом этапе двухэтапного конкурса обсуждения фиксируются Единой комиссией в протоколе его первого этапа, подписываемом всеми присутствующими членами Единой комиссии по окончании первого этапа такого конкурса, и не позднее рабочего дня, следующего за датой подписания указанного протокола, размещаются в единой информационной системе.</w:t>
      </w:r>
    </w:p>
    <w:p w14:paraId="4395D77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В протоколе первого этапа двухэтапного конкурса указываются: </w:t>
      </w:r>
    </w:p>
    <w:p w14:paraId="6678CE2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дата и время проведения первого этапа двухэтапного конкурса;</w:t>
      </w:r>
    </w:p>
    <w:p w14:paraId="4389455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наименование (для юридического лица), фамилия, имя, отчество (при наличии) (для физического лица), почтовый адрес каждого участника конкурса, конверт с заявкой которого на участие в таком конкурсе вскрывается; </w:t>
      </w:r>
    </w:p>
    <w:p w14:paraId="0435398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предложения в отношении объекта закупки.</w:t>
      </w:r>
    </w:p>
    <w:p w14:paraId="08EBADC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4.5.2. В случае если по результатам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отбора, проведенного на первом этапе двухэтапного конкурса,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требованиям, двухэтапный конкурс признается несостоявшимся.</w:t>
      </w:r>
    </w:p>
    <w:p w14:paraId="54759F2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4.5.3. На втором этапе двухэтапного конкурса Единая комиссия предлагает всем участникам двухэтапного конкурса, принявшим участие в проведении его первого этапа,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закупки.</w:t>
      </w:r>
    </w:p>
    <w:p w14:paraId="3F6867E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Участник двухэтапного конкурса, принявший участие в проведении его первого этапа, вправе отказаться от участия во втором этапе двухэтапного конкурса.</w:t>
      </w:r>
    </w:p>
    <w:p w14:paraId="2367BC2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Окончательные заявки на участие в двухэтапном конкурсе подаются участниками первого этапа двухэтапного конкурса, рассматриваются и оцениваются Единой комиссией в соответствии с положениями Закона от 05.04.2013 № 44-ФЗ о проведении открытого конкурса, пунктом 4.1 настоящего Положения в сроки, установленные для проведения открытого конкурса и исчисляемые с даты вскрытия конвертов с окончательными заявками на участие в двухэтапном конкурсе.</w:t>
      </w:r>
    </w:p>
    <w:p w14:paraId="5DA8E6F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4.5.4.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заявки, либо только одна такая заявка признана соответствующей Закону от 05.04.2013 № 44-ФЗ и конкурсной документации, либо Единая комиссия отклонила все такие заявки, двухэтапный конкурс признается несостоявшимся.</w:t>
      </w:r>
    </w:p>
    <w:p w14:paraId="33B1C60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4.6. При проведении конкурсов в целях обеспечения экспертной оценки конкурсной документации, заявок на участие в конкурсах, осуществляемой в ходе проведения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 участников конкурса, оценки соответствия участников конкурсов дополнительным требованиям заказчик вправе привлекать экспертов, экспертные организации.</w:t>
      </w:r>
    </w:p>
    <w:p w14:paraId="4606159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4.7. При осуществлении процедуры определения поставщика (подрядчика, исполнителя) путем двухэтапного конкурса Единая комиссия также выполняет иные действия в соответствии с положениями Закона от 05.04.2013 № 44-ФЗ.</w:t>
      </w:r>
    </w:p>
    <w:p w14:paraId="72780E8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ДВУХЭТАПНЫЙ КОНКУРС В ЭЛЕКТРОННОЙ ФОРМЕ</w:t>
      </w:r>
    </w:p>
    <w:p w14:paraId="02D28A3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4.8. При проведении двухэтапного конкурса в электронной форме применяются положения Закона от 05.04.2013 № 44-ФЗ о проведении открытого конкурса в электронной форме с учетом особенностей, определенных статьей 57.1 Закона от 05.04.2013 № 44-ФЗ. </w:t>
      </w:r>
    </w:p>
    <w:p w14:paraId="620C4D5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в извещении и документации о закупке установлены единые и дополнительные требования к участникам двухэтапного конкурса в электронной форме, то при проведении первого этапа двухэтапного конкурса в электронной форме применяются положения статьи 56.1 Закона от 05.04.2013 № 44-ФЗ, касающиеся дополнительных требований.</w:t>
      </w:r>
    </w:p>
    <w:p w14:paraId="0D00171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При осуществлении процедуры определения поставщика (подрядчика, исполнителя) путем проведения двухэтапного конкурса в электронной форме в обязанности Единой комиссии входит следующее.</w:t>
      </w:r>
    </w:p>
    <w:p w14:paraId="5783A4D3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4.8.1. На первом этапе двухэтапного конкурса в электронной форме Единая комиссия проводит с участниками, подавшими первоначальные заявки, обсуждения любых содержащихся в этих заявках предложений участников такого конкурса в отношении объекта закупки. При обсуждении Единая комиссия обязана обеспечить равные возможности для участия в этих обсуждениях всем участникам двухэтапного конкурса в электронной форме. На обсуждении предложений каждого участника такого конкурса вправе присутствовать все его участники.</w:t>
      </w:r>
    </w:p>
    <w:p w14:paraId="70572511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Срок проведения первого этапа двухэтапного конкурса в электронной форме не может превышать 20 дней с даты окончания срока подачи первоначальных заявок на участие в таком конкурсе.</w:t>
      </w:r>
    </w:p>
    <w:p w14:paraId="5A35E506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4.8.2. Результаты состоявшегося на первом этапе двухэтапного конкурса обсуждения Единая комиссия фиксирует в протоколе первого этапа двухэтапного конкурса в электронной форме. Протокол подписывают все присутствующие члены Единой комиссии по окончании первого этапа такого конкурса и не позднее рабочего дня, следующего за датой подписания указанного протокола, размещают в единой информационной системе и на электронной площадке.</w:t>
      </w:r>
    </w:p>
    <w:p w14:paraId="60A00E17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протоколе первого этапа двухэтапного конкурса в электронной форме указывают</w:t>
      </w:r>
    </w:p>
    <w:p w14:paraId="77496C4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место, дату и время проведения первого этапа конкурса; </w:t>
      </w:r>
    </w:p>
    <w:p w14:paraId="56CCF860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наименование (для юридического лица), фамилию, имя, отчество (при наличии) (для физического лица), адрес электронной почты каждого участника конкурса; </w:t>
      </w:r>
    </w:p>
    <w:p w14:paraId="10616773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предложения в отношении объекта закупки.</w:t>
      </w:r>
    </w:p>
    <w:p w14:paraId="03CA61D3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по результатам первого этапа двухэтапного конкурса в электронной форме ни один участник не признан соответствующим установленным единым требованиям и дополнительным требованиям или только один участник двухэтапного конкурса признан соответствующим указанным требованиям, такой конкурс признается несостоявшимся.</w:t>
      </w:r>
    </w:p>
    <w:p w14:paraId="0617943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4.8.3. Окончательные заявки на участие в двухэтапном конкурсе в электронной форме подаются участниками первого этапа конкурса, рассматриваются и оцениваются Единой комиссией в порядке, установленном Законом от 05.04.2013 № 44-ФЗ о проведении открытого конкурса в электронной форме, в сроки,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форме.</w:t>
      </w:r>
    </w:p>
    <w:p w14:paraId="519E2DD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Участник двухэтапного конкурса в электронной форме, принявший участие в проведении его первого этапа, вправе отказаться от участия во втором этапе такого конкурса.</w:t>
      </w:r>
    </w:p>
    <w:p w14:paraId="3C526B5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4.8.4.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заявки, либо только одна такая заявка признана соответствующей Закону от 05.04.2013 № 44-ФЗ и конкурсной документации, либо Единая комиссия отклонила все такие заявки, двухэтапный конкурс в электронной форме признается несостоявшимся.</w:t>
      </w:r>
    </w:p>
    <w:p w14:paraId="40ED1D0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4.8.5. При осуществлении процедуры определения поставщика (подрядчика, исполнителя) путем двухэтапного конкурса Единая комиссия также выполняет иные действия в соответствии с положениями Закона от 05.04.2013 № 44-ФЗ.</w:t>
      </w:r>
    </w:p>
    <w:p w14:paraId="637FA4B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ЭЛЕКТРОННЫЙ АУКЦИОН</w:t>
      </w:r>
    </w:p>
    <w:p w14:paraId="32DF783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 При осуществлении процедуры определения поставщика (подрядчика, исполнителя) путем проведения электронного аукциона в обязанности Единой комиссии входит следующее.</w:t>
      </w:r>
    </w:p>
    <w:p w14:paraId="4212DCF9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4.9.1. Единая комиссия проверяет первые части заявок на участие в электронном аукционе на соответствие требованиям, установленным документацией о таком аукционе в отношении закупаемых товаров, работ, услуг. Срок рассмотрения первых частей заявок на участие в электронном аукционе не может превышать семь дней с даты окончания срока подачи указанных заявок, а в случае если начальная (максимальная) цена контракта не превышает 3 млн руб., такой срок не может превышать один рабочий день с даты окончания срока подачи указанных заявок.</w:t>
      </w:r>
    </w:p>
    <w:p w14:paraId="68B408E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4.9.2. По результатам рассмотрения первых частей заявок на участие в электронном аукционе Единая комиссия принимает решение о допуске участника закупки, подавшего заявку на участие в таком аукционе, к участию в нем и признании этого участника закупки участником такого аукциона или об отказе в допуске к участию в таком аукционе.</w:t>
      </w:r>
    </w:p>
    <w:p w14:paraId="5DC5AA6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Участник электронного аукциона не допускается к участию в нем в случае:</w:t>
      </w:r>
    </w:p>
    <w:p w14:paraId="0328201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406F">
        <w:rPr>
          <w:rFonts w:ascii="Times New Roman" w:hAnsi="Times New Roman"/>
          <w:sz w:val="24"/>
          <w:szCs w:val="24"/>
        </w:rPr>
        <w:t>предоставления информации, предусмотренной частью 3 статьи 66 Закона от 05.04.2013 № 44-ФЗ, или предоставления недостоверной информации;</w:t>
      </w:r>
    </w:p>
    <w:p w14:paraId="3564F6C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несоответствия информации, предусмотренной частью 3 статьи 66 Закона от 05.04.2013 № 44-ФЗ, требованиям документации о таком аукционе.</w:t>
      </w:r>
    </w:p>
    <w:p w14:paraId="7D5C7FB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Отказ в допуске к участию в электронном аукционе по иным основаниям не допускается.</w:t>
      </w:r>
    </w:p>
    <w:p w14:paraId="609BB81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4.9.3.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аукционе, подписываемый всеми присутствующими на заседании Единой комиссии ее членами не позднее даты окончания срока рассмотрения данных заявок, и передает его в контрактную службу (контрактному управляющему) заказчика.</w:t>
      </w:r>
    </w:p>
    <w:p w14:paraId="50F3127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информацию:</w:t>
      </w:r>
    </w:p>
    <w:p w14:paraId="1818489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об идентификационных номерах заявок на участие в таком аукционе;</w:t>
      </w:r>
    </w:p>
    <w:p w14:paraId="76A53E7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 допуске участника закупки, подавшего заявку на участие в таком аукционе, которой присвоен соответствующий идентификационный номер, к участию в таком аукционе и признании этого участника закупки участником такого аукциона или об 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нем;</w:t>
      </w:r>
    </w:p>
    <w:p w14:paraId="3C59456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 решении каждого члена Единой комиссии в отношении каждого участника такого аукциона о допуске к участию в нем и признании его участником или об отказе в допуске к участию в таком аукционе;</w:t>
      </w:r>
    </w:p>
    <w:p w14:paraId="47C742E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 наличии среди предложений участников закупки, признанных участниками электронного аукциона, предложений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 если условия, запреты, ограничения допуска товаров, работ, услуг установлены заказчиком в документации об электронном аукционе в соответствии со статьей 14 Закона от 05.04.2013 № 44-ФЗ.</w:t>
      </w:r>
    </w:p>
    <w:p w14:paraId="425F49C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системе.</w:t>
      </w:r>
    </w:p>
    <w:p w14:paraId="5C9E1C4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4.9.4. В случае если по результатам рассмотрения первых частей заявок на участие в электронном аукционе Единая комиссия приняла решение об отказе в допуске к участию в таком аукционе всех участников закупки, подавших заявки на участие в нем, или о признании только одного участника закупки, подавшего заявку на участие в таком аукционе, его участником, такой аукцион признается несостоявшимся. В протокол, указанный в пункте 4.8.3 настоящего Положения, вносится информация о признании такого аукциона несостоявшимся.</w:t>
      </w:r>
    </w:p>
    <w:p w14:paraId="38B09AF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4.9.5. Единая комиссия рассматривает вторые части заявок на участие в электронном аукционе, информацию и электронные документы, направленные заказчику оператором электронной площадки в соответствии с частью 19 статьи 68 Закона от 05.04.2013 № 44-ФЗ, в части соответствия их требованиям, установленным документацией о таком аукционе.</w:t>
      </w:r>
    </w:p>
    <w:p w14:paraId="6A363CF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требованиям, установленным документацией о таком аукционе, в порядке и по основаниям, которые предусмотрены статьей 69 Закона от 05.04.2013 № 44-ФЗ. Для принятия указанного решения Единая комиссия рассматривает информацию о подавшем данную заявку участнике такого аукциона, содержащуюся в реестре участников такого аукциона, получивших аккредитацию на электронной площадке.</w:t>
      </w:r>
    </w:p>
    <w:p w14:paraId="3DCDA8E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4.9.6. Единая комиссия рассматривает вторые части заявок на участие в электронном аукционе, направленных в соответствии с частью 19 статьи 68 Закона от 05.04.2013 № 44-ФЗ, до принятия решения о соответствии пяти таких заявок требованиям, установленным </w:t>
      </w:r>
      <w:r w:rsidRPr="00F1406F">
        <w:rPr>
          <w:rFonts w:ascii="Times New Roman" w:hAnsi="Times New Roman"/>
          <w:sz w:val="24"/>
          <w:szCs w:val="24"/>
        </w:rPr>
        <w:lastRenderedPageBreak/>
        <w:t>документацией о таком аукционе. В случае если в таком аукционе принимали участие менее чем 10 его участников и менее чем пять заявок на участие в таком аукционе соответствуют указанным требованиям, Единая комиссия рассматривает вторые части заявок на участие в таком аукционе, поданных всеми его участниками, принявшими участие в нем. Рассмотрение данных заявок начинается с заявки на участие в таком аукционе, поданной его участником, предложившим наиболее низкую цену контракта, и осуществляется с учетом ранжирования данных заявок в соответствии с частью 18 статьи 68 Закона от 05.04.2013 № 44-ФЗ.</w:t>
      </w:r>
    </w:p>
    <w:p w14:paraId="15D538E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аукциона.</w:t>
      </w:r>
    </w:p>
    <w:p w14:paraId="2FF3C17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4.9.7. Заявка на участие в электронном аукционе признается не соответствующей требованиям, установленным документацией о таком аукционе, в случае:</w:t>
      </w:r>
    </w:p>
    <w:p w14:paraId="3552C9A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непредставления документов и информации, которые предусмотрены пунктами 1, 3–5, 7 и 8 части 2 статьи 62, частями 3 и 5 статьи 66 Закона от 05.04.2013 № 44-ФЗ, несоответствия указанных документов и информации требованиям, установленным документацией о таком аукционе, наличия в указанных документах недостоверной информации об участнике такого аукциона на дату и время окончания срока подачи заявок на участие в таком аукционе;</w:t>
      </w:r>
    </w:p>
    <w:p w14:paraId="440DEA9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несоответствия участника электронного аукциона требованиям, установленным в соответствии со статьей 31 Закона от 05.04.2013 № 44-ФЗ.</w:t>
      </w:r>
    </w:p>
    <w:p w14:paraId="64ECCF0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4.9.8. Результаты рассмотрения заявок на участие в электронном аукционе фиксируются в протоколе подведения итогов электронного аукциона, который подписывается всеми участвовавшими в рассмотрении этих заявок членами Единой комиссии и передается в контрактную службу (контрактному управляющему). </w:t>
      </w:r>
    </w:p>
    <w:p w14:paraId="6BCE761C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информацию об идентификационных номерах пяти заявок на участие в аукционе (в случае принятия решения о соответствии пяти заявок на участие в аукционе требованиям, установленным документацией об аукционе, или в случае принятия Единой комиссией на основании рассмотрения вторых частей заявок на участие в аукционе, поданных всеми участниками аукциона, принявшими участие в нем, решения о соответствии более чем одной заявки на участие в аукционе, но менее чем пяти данных заявок установленным требованиям), которые ранжированы в соответствии с частью 18 статьи 68 Закона от 05.04.2013 № 44-ФЗ и в отношении которых принято решение о соответствии требованиям, установленным документацией об аукционе, или, если на основании рассмотрения вторых частей заявок на участие в аукционе, поданных всеми его участниками, принявшими участие в нем, принято решение о соответствии установленным требованиям более чем одной заявки на участие в аукционе, но менее чем пяти данных заявок, а также информацию об их идентификационных номерах, решение о соответствии или о несоответствии заявок на участие в аукционе требованиям, установленным документацией о нем, с обоснованием этого решения и с указанием положений Закона от 05.04.2013 № 44-ФЗ, которым не соответствует участник аукциона, положений документации об аукционе, которым не соответствует заявка на участие в нем, положений заявки на участие в аукционе, которые не соответствуют требованиям, установленным документацией о нем, информацию о решении каждого члена Единой комиссии в отношении каждой заявки на участие в аукционе.</w:t>
      </w:r>
    </w:p>
    <w:p w14:paraId="6A96101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4.9.9. Участник электронного аукциона, который предложил </w:t>
      </w:r>
      <w:proofErr w:type="gramStart"/>
      <w:r w:rsidRPr="00F1406F">
        <w:rPr>
          <w:rFonts w:ascii="Times New Roman" w:hAnsi="Times New Roman"/>
          <w:sz w:val="24"/>
          <w:szCs w:val="24"/>
        </w:rPr>
        <w:t>наиболее низкую цену контракта</w:t>
      </w:r>
      <w:proofErr w:type="gramEnd"/>
      <w:r w:rsidRPr="00F1406F">
        <w:rPr>
          <w:rFonts w:ascii="Times New Roman" w:hAnsi="Times New Roman"/>
          <w:sz w:val="24"/>
          <w:szCs w:val="24"/>
        </w:rPr>
        <w:t xml:space="preserve"> и заявка на участие в таком аукционе которого соответствует требованиям, установленным документацией о нем, признается победителем такого аукциона.</w:t>
      </w:r>
    </w:p>
    <w:p w14:paraId="19F38524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4.9.10. В случае если Единой комиссией принято решение о несоответствии требованиям, установленным документацией об электронном аукционе, всех вторых частей заявок на участие в нем или о соответствии указанным требованиям только одной второй части заявки на участие в нем, такой аукцион признается несостоявшимся.</w:t>
      </w:r>
    </w:p>
    <w:p w14:paraId="2E47808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4.9.11. В случае если электронный аукцион признан несостоявшимся в связи с тем, что по окончании срока подачи заявок на участие в таком аукционе подана только одна заявка на участие в нем, Единая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 Закона от 05.04.2013 № 44-ФЗ и документации о таком аукционе и направляет оператору электронной площадки протокол рассмотрения единственной заявки на участие в таком аукционе, подписанный членами Единой комиссии.</w:t>
      </w:r>
    </w:p>
    <w:p w14:paraId="081BB68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следующую информацию:</w:t>
      </w:r>
    </w:p>
    <w:p w14:paraId="2A373FC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о соответствии участника такого аукциона, подавшего единственную заявку на участие в таком аукционе, и поданной им заявки требованиям Закона от 05.04.2013 № 44-ФЗ и документации о таком аукционе либо о несоответствии данного участника и поданной им заявки требованиям Закона от 05.04.2013 № 44-ФЗ и (или) документации о таком аукционе с обоснованием этого решения, в том числе с указанием положений Закона от 05.04.2013 № 44-ФЗ и (или) документации о таком аукционе, которым не соответствует единственная заявка на участие в таком аукционе;</w:t>
      </w:r>
    </w:p>
    <w:p w14:paraId="249769A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Единой комиссии о соответствии участника такого аукциона и поданной им заявки требованиям Закона от 05.04.2013 № 44-ФЗ и документации о таком аукционе либо о несоответствии указанного участника и поданной им заявки на участие в таком аукционе требованиям Закона от 05.04.2013 № 44-ФЗ и (или) документации о таком аукционе.</w:t>
      </w:r>
    </w:p>
    <w:p w14:paraId="5FBBE3E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4.9.12. В случае если электронный аукцион признан несостоявшимся в связи с тем, что Единой комиссией принято решение о признании только одного участника закупки, подавшего заявку на участие в таком аукционе, его участником, Единая комиссия в течение трех рабочих дней с даты получения заказчиком второй части этой заявки единственного участника такого аукциона и соответствующих документов рассматривает данную заявку и указанные документы на предмет соответствия требованиям Закона от 05.04.2013 № 44-ФЗ и документации о таком аукционе и направляет оператору электронной площадки протокол рассмотрения заявки единственного участника такого аукциона, подписанный членами Единой комиссии.</w:t>
      </w:r>
    </w:p>
    <w:p w14:paraId="462331B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следующую информацию:</w:t>
      </w:r>
    </w:p>
    <w:p w14:paraId="4F38268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о соответствии единственного участника такого аукциона и поданной им заявки на участие в нем требованиям Закона от 05.04.2013 № 44-ФЗ и документации о таком аукционе либо о несоответствии этого участника и данной заявки требованиям Закона от 05.04.2013 № 44-ФЗ и (или) документации о таком аукционе с обоснованием указанного решения, в том числе с указанием положений Закона от 05.04.2013 № 44-ФЗ и (или) документации о таком аукционе, которым не соответствует эта заявка;</w:t>
      </w:r>
    </w:p>
    <w:p w14:paraId="382B077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Единой комиссии о соответствии единственного участника такого аукциона и поданной им заявки на участие в нем требованиям Закона от 05.04.2013 № 44-ФЗ и документации о таком аукционе либо о несоответствии этого участника и поданной им заявки на участие в таком аукционе требованиям Закона от 05.04.2013 № 44-ФЗ и (или) документации о таком аукционе.</w:t>
      </w:r>
    </w:p>
    <w:p w14:paraId="65C98AA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4.9.13. В случае если электронный аукцион признан несостоявшимся в связи с тем, что в течение 10 минут после начала проведения такого аукциона ни один из его участников не подал предложение о цене контракта, Единая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 этих заявок и указанные документы на предмет соответствия требованиям Закона от 05.04.2013 № 44-ФЗ и документации о таком аукционе и направляет оператору электронной площадки протокол подведения итогов такого аукциона, подписанный членами Единой комиссии.</w:t>
      </w:r>
    </w:p>
    <w:p w14:paraId="7FD964F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Указанный протокол должен содержать следующую информацию:</w:t>
      </w:r>
    </w:p>
    <w:p w14:paraId="52031CF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– решение о соответствии участников такого аукциона и поданных ими заявок на участие в нем требованиям Закона от 05.04.2013 № 44-ФЗ и документации о таком аукционе или о несоответствии участников такого аукциона и данных заявок требованиям Закона от 05.04.2013 № 44-ФЗ и (или) документации о таком аукционе с обоснованием указанного решения, в том числе с указанием положений документации о таком аукционе, которым не соответствуют данные заявки, содержания данных заявок, которое не соответствует требованиям документации о таком аукционе;</w:t>
      </w:r>
    </w:p>
    <w:p w14:paraId="5C7B034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члена Единой комиссии о соответствии участников такого аукциона и поданных ими заявок на участие в таком аукционе требованиям Закона от 05.04.2013 № 44-ФЗ и документации о таком аукционе или о несоответствии участников такого аукциона и поданных ими заявок требованиям Закона от 05.04.2013 № 44-ФЗ и (или) документации о таком аукционе.</w:t>
      </w:r>
    </w:p>
    <w:p w14:paraId="7639829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4.9.14. При осуществлении процедуры определения поставщика (подрядчика, исполнителя) путем проведения электронного аукциона Единая комиссия также выполняет иные действия в соответствии с положениями Закона от 05.04.2013 № 44-ФЗ.</w:t>
      </w:r>
    </w:p>
    <w:p w14:paraId="17531BB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ЗАПРОС КОТИРОВОК</w:t>
      </w:r>
    </w:p>
    <w:p w14:paraId="6A5A2A7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 При осуществлении процедуры определения поставщика (подрядчика, исполнителя) путем запроса котировок в обязанности Единой комиссии входит следующее.</w:t>
      </w:r>
    </w:p>
    <w:p w14:paraId="201D11C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4.10.1. Единая комиссия осуществляет вскрытие конвертов с заявками на участие в запросе котировок после окончания срока приема заявок, рассматривает такие заявки в части соответствия их требованиям, установленным в извещении о проведении запроса котировок, и оценивает такие заявки.</w:t>
      </w:r>
    </w:p>
    <w:p w14:paraId="163F7EEC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Процедура вскрытия конвертов с заявками на участие в запросе котировок должна быть зафиксирована посредством аудиозаписи.</w:t>
      </w:r>
    </w:p>
    <w:p w14:paraId="1CF4DABC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4.10.2. Единая комиссия вскрывает конверты с заявками на участие в запросе котировок во время и в месте, которые указаны в извещении о проведении запроса котировок. </w:t>
      </w:r>
    </w:p>
    <w:p w14:paraId="78781E35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Вскрытие всех поступивших конвертов с заявками, а также рассмотрение и оценка заявок осуществляются в один день. Информация о месте, дате, времени вскрытия конвертов с заявками, наименование (для юридического лица), фамилия, имя, отчество (при наличии) (для физического лица), почтовый адрес каждого участника запроса котировок, конверт с заявкой на участие в запросе котировок которого вскрывается, предложения о цене контракта, указанные в заявках, объявляются при вскрытии конвертов с заявками.</w:t>
      </w:r>
    </w:p>
    <w:p w14:paraId="332BD52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Непосредственно перед вскрытием конвертов с заявками на участие в запросе котировок Единая комиссия обязана объявить участникам запроса котировок, присутствующим при вскрытии этих конвертов, о возможности подачи заявок на участие в запросе котировок до вскрытия конвертов с такими заявками.</w:t>
      </w:r>
    </w:p>
    <w:p w14:paraId="339C593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случае установления факта подачи одним участником запроса котировок двух и более заявок на участие в запросе котировок при условии, что поданные ранее такие заявки этим участником не отозваны, все заявки на участие в запросе котировок, поданные этим участником, не рассматриваются и возвращаются ему.</w:t>
      </w:r>
    </w:p>
    <w:p w14:paraId="1016462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4.10.3. Победителем запроса котировок признается участник запроса котировок, подавший заявку на участие в запросе котировок,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услуги. При предложении наиболее низкой цены товара, работы или услуги несколькими участниками запроса котировок победителем запроса котировок признается участник, заявка на участие в запросе котировок которого поступила ранее других заявок на участие в запросе котировок, в которых предложена такая же цена.</w:t>
      </w:r>
    </w:p>
    <w:p w14:paraId="418D229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4.10.4. Единая комиссия не рассматривает и отклоняет заявки на участие в запросе котировок, если они не соответствуют требованиям, установленным в извещении о проведении запроса котировок, либо предложенная в таких заявках цена товара, работы или услуги превышает начальную (максимальную) цену, указанную в извещении о </w:t>
      </w:r>
      <w:r w:rsidRPr="00F1406F">
        <w:rPr>
          <w:rFonts w:ascii="Times New Roman" w:hAnsi="Times New Roman"/>
          <w:sz w:val="24"/>
          <w:szCs w:val="24"/>
        </w:rPr>
        <w:lastRenderedPageBreak/>
        <w:t xml:space="preserve">проведении запроса котировок, либо участником запроса котировок не предоставлены документы и информация, предусмотренные пунктами 1, 2, 4–7 (за исключением случая закупки товаров, работ, услуг, в отношении которых установлен запрет, предусмотренный статьей 14 Закона от 05.04.2013 № 44-ФЗ) части 3 статьи 73 Закона от 05.04.2013 № 44-ФЗ. </w:t>
      </w:r>
    </w:p>
    <w:p w14:paraId="5E7533C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Отклонение заявок на участие в запросе котировок по иным основаниям не допускается.</w:t>
      </w:r>
    </w:p>
    <w:p w14:paraId="51503E3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4.10.5. Результаты рассмотрения и оценки заявок на участие в запросе котировок оформляются протоколом, в котором содержится информация:</w:t>
      </w:r>
    </w:p>
    <w:p w14:paraId="0E6FDDE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 заказчике; </w:t>
      </w:r>
    </w:p>
    <w:p w14:paraId="74A0046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 существенных условиях контракта; </w:t>
      </w:r>
    </w:p>
    <w:p w14:paraId="39D5294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 всех участниках, подавших заявки на участие в запросе котировок; </w:t>
      </w:r>
    </w:p>
    <w:p w14:paraId="419D3E1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об отклоненных заявках на участие в запросе котировок с обоснованием причин отклонения (в том числе с указанием положений Закона от 05.04.2013 № 44-ФЗ и положений извещения о проведении запроса котировок, которым не соответствуют заявки на участие в запросе котировок этих участников, предложений, содержащихся в заявках на участие в запросе котировок, не соответствующих требованиям извещения о проведении запроса котировок, нарушений федеральных законов и иных нормативных правовых актов, послуживших основанием для отклонения заявок на участие в запросе котировок); </w:t>
      </w:r>
    </w:p>
    <w:p w14:paraId="4862F1A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предложение о наиболее низкой цене товара, работы или услуги; </w:t>
      </w:r>
    </w:p>
    <w:p w14:paraId="16DCBD6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 победителе запроса котировок;</w:t>
      </w:r>
    </w:p>
    <w:p w14:paraId="2D5BD5D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об участнике запроса котировок, предложившем в заявке на участие в запросе котировок цену контракта такую же, как и победитель запроса котировок, или об участнике запроса котировок, предложение о цене контракта которого содержит лучшие условия по цене контракта, следующие после предложенных победителем запроса котировок условий.</w:t>
      </w:r>
    </w:p>
    <w:p w14:paraId="372676E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4.10.6.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передается в контрактную службу (контрактному управляющему) заказчика для размещения в единой информационной системе.</w:t>
      </w:r>
    </w:p>
    <w:p w14:paraId="59ABB2A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4.10.7.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требованиям, указанным в извещении о проведении запроса котировок, запрос котировок признается несостоявшимся.</w:t>
      </w:r>
    </w:p>
    <w:p w14:paraId="2AF0FEB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4.10.8. При осуществлении процедуры определения поставщика (подрядчика, исполнителя) путем запроса котировок Единая комиссия также выполняет иные действия в соответствии с положениями Закона от 05.04.2013 № 44-ФЗ.</w:t>
      </w:r>
    </w:p>
    <w:p w14:paraId="7A67A03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ЗАПРОС КОТИРОВОК В ЭЛЕКТРОННОЙ ФОРМЕ</w:t>
      </w:r>
    </w:p>
    <w:p w14:paraId="747A6EF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 При осуществлении процедуры определения поставщика (подрядчика, исполнителя) путем запроса котировок в электронной форме в обязанности Единой комиссии входит следующее.</w:t>
      </w:r>
    </w:p>
    <w:p w14:paraId="17FFE5D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4.11.1. Единая комиссия рассматривает заявки на участие в запросе котировок в электронной форме в течение одного рабочего дня, следующего после даты окончания срока подачи заявок на участие в запросе котировок.</w:t>
      </w:r>
    </w:p>
    <w:p w14:paraId="4F21BA3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4.11.2. По результатам рассмотрения заявок на участие в запросе котировок Единая комиссия принимает одно из решений:</w:t>
      </w:r>
    </w:p>
    <w:p w14:paraId="5BF241B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признать заявку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</w:t>
      </w:r>
    </w:p>
    <w:p w14:paraId="77CF48D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признать заявку и (или) участника не соответствующими требованиям, установленным в извещении о проведении запроса котировок, и отклонить заявку в случаях, которые предусмотрены частью 3 статьи 82.4 Закона от 05.04.2013 № 44-ФЗ.</w:t>
      </w:r>
    </w:p>
    <w:p w14:paraId="66295D21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4.11.3. Единая комиссия отклоняет заявку участника запроса котировок в электронной форме в случае:</w:t>
      </w:r>
    </w:p>
    <w:p w14:paraId="5BE6A7B5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406F">
        <w:rPr>
          <w:rFonts w:ascii="Times New Roman" w:hAnsi="Times New Roman"/>
          <w:sz w:val="24"/>
          <w:szCs w:val="24"/>
        </w:rPr>
        <w:t>предоставления документов и (или) информации, предусмотренных частью 9 статьи 82.3 Закона от 05.04.2013 № 44-ФЗ, или предоставления недостоверной информации, за исключением информации и электронных документов, предусмотренных подпунктом «а» пункта 2 части 9 статьи 82.3 Закона от 05.04.2013 № 44-ФЗ, кроме случая закупки товаров, работ, услуг, в отношении которых установлен запрет, предусмотренный статьей 14 Закона от 05.04.2013 № 44-ФЗ;</w:t>
      </w:r>
    </w:p>
    <w:p w14:paraId="3ABCBA19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несоответствия информации, предусмотренной частью 9 статьи 82.3 Закона от 05.04.2013 № 44-ФЗ, требованиям извещения о проведении такого запроса.</w:t>
      </w:r>
    </w:p>
    <w:p w14:paraId="753C27C5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Отклонение заявки на участие в запросе котировок в электронной форме по основаниям, не предусмотренным частью 3 статьи 82.4 Закона от 05.04.2013 № 44-ФЗ, не допускается.</w:t>
      </w:r>
    </w:p>
    <w:p w14:paraId="1FCEB6D7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4.11.4. Единая комиссия фиксирует результаты рассмотрения заявок на участие в запросе котировок в электронной форме в протоколе рассмотрения заявок, подписываемом всеми присутствующими членами Единой комиссии не позднее даты окончания срока рассмотрения данных заявок. Указанный протокол должен содержать следующую информацию:</w:t>
      </w:r>
    </w:p>
    <w:p w14:paraId="58491CC3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дату и время рассмотрения заявок;</w:t>
      </w:r>
    </w:p>
    <w:p w14:paraId="07E149B2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идентификационные номера заявок на участие в запросе котировок в электронной форме;</w:t>
      </w:r>
    </w:p>
    <w:p w14:paraId="68D4F7D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сведения об отклоненных заявках с обоснованием причин отклонения, в том числе с указанием положений Закона от 05.04.2013 № 44-ФЗ и положений извещения о проведении запроса котировок в электронной форме, которым не соответствуют заявки этих участников, предложений, содержащихся в заявках, не соответствующих требованиям извещения о проведении запроса котировок, нарушений Закона от 05.04.2013 № 44-ФЗ, послуживших основанием для отклонения заявок на участие в запросе котировок;</w:t>
      </w:r>
    </w:p>
    <w:p w14:paraId="4D36076B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решение каждого присутствующего члена Единой комиссии в отношении каждой заявки участника такого запроса.</w:t>
      </w:r>
    </w:p>
    <w:p w14:paraId="2CC772C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Протокол рассмотрения заявок не позднее даты окончания срока рассмотрения заявок на участие в запросе котировок в электронной форме направляют оператору электронной площадки.</w:t>
      </w:r>
    </w:p>
    <w:p w14:paraId="7A8C27FE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4.11.5. Оператор электронной площадки присваивает каждой заявке на участие в запросе котировок в электронной форме, которая не была отклонена, порядковый номер по мере увеличения предложенной в таких заявках цены контракта. Заявке, содержащей предложение с наиболее низкой ценой контракта, присваивается первый номер. Если в нескольких заявках содержатся одинаковые предложения о цене контракта, меньший порядковый номер присваивается заявке, которая поступила ранее других заявок, в которых предложена такая же цена контракта.</w:t>
      </w:r>
    </w:p>
    <w:p w14:paraId="6DE72F56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4.11.6. Оператор электронной площадки включает в протокол информацию, предусмотренную пунктом 4.11.5 настоящего Положения, в том числе информацию о победителе запроса котировок в электронной форме, об участнике, предложившем цену контракта такую же, как и победитель, или об участнике, предложение о цене контракта которого содержит лучшие условия по цене контракта, следующие после предложенных победителем, формирует протокол рассмотрения и оценки заявок на участие в запросе котировок и размещает такой протокол в единой информационной системе и на электронной площадке в течение одного часа с момента получения от заказчика протокола рассмотрения заявок.</w:t>
      </w:r>
    </w:p>
    <w:p w14:paraId="590FDE04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4.11.7. При осуществлении процедуры определения поставщика (подрядчика, исполнителя) путем запроса котировок в электронной форме Единая комиссия также выполняет иные действия в соответствии с положениями Закона от 05.04.2013 № 44-ФЗ.</w:t>
      </w:r>
    </w:p>
    <w:p w14:paraId="50C52F5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ЗАПРОС ПРЕДЛОЖЕНИЙ</w:t>
      </w:r>
    </w:p>
    <w:p w14:paraId="37B53DE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4.12. При осуществлении процедуры определения поставщика (подрядчика, исполнителя) путем запроса предложений в обязанности Единой комиссии входит следующее.</w:t>
      </w:r>
    </w:p>
    <w:p w14:paraId="3F14639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4.12.1. Единая комиссия осуществляет вскрытие конвертов с заявками на участие в запросе предложений после окончания срока приема заявок, рассматривает такие заявки в части соответствия их требованиям, установленным в извещении о проведении запроса предложений, и оценивает такие заявки.</w:t>
      </w:r>
    </w:p>
    <w:p w14:paraId="0C3E6DA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Единая комиссия вскрывает конверты с заявками на участие в запросе предложений в день, во время и в месте, которые указаны в извещении о проведении запроса предложений. </w:t>
      </w:r>
    </w:p>
    <w:p w14:paraId="5202786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Процедура вскрытия конвертов с заявками на участие в запросе предложений, конвертов с окончательными предложениями должна быть зафиксирована посредством аудиозаписи.</w:t>
      </w:r>
    </w:p>
    <w:p w14:paraId="43D249E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Непосредственно перед вскрытием конвертов с заявками на участие в запросе предложений Единая комиссия публично объявляет участникам запроса предложений, присутствующим при вскрытии этих конвертов, о возможности подачи заявок, изменения или отзыва поданных заявок. </w:t>
      </w:r>
    </w:p>
    <w:p w14:paraId="756B1DF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4.12.2. Участники запроса предложений, подавшие заявки, не соответствующие требованиям, установленным извещением о проведении запроса предложений и (или) документацией о проведении запроса предложений, или предоставившие недостоверную информацию, а также в случаях, предусмотренных нормативными правовыми актами, принятыми в соответствии со статьей 14 Закона от 05.04.2013 № 44-ФЗ, отстраняются, и их заявки не оцениваются. </w:t>
      </w:r>
    </w:p>
    <w:p w14:paraId="2969FCF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Не подлежит отстранению участник закупки в связи с отсутствием в его заявке на участие в запросе предложений документов, подтверждающих право такого участника на получение преимуществ в соответствии со статьями 28 и 29 Закона от 05.04.2013 № 44-ФЗ, в случае если участник запроса предложений заявил о получении указанных преимуществ, или копий таких документов, а также документов, предусмотренных нормативными правовыми актами, принятыми в соответствии со статьей 14 Закона от 05.04.2013 № 44-ФЗ, в случае закупки товаров, работ, услуг, на которые распространяется действие указанных нормативных правовых актов, или копий таких документов, за исключением случая закупки товаров, работ, услуг, в отношении которых установлен запрет, предусмотренный статьей 14 Закона от 05.04.2013 № 44-ФЗ. </w:t>
      </w:r>
    </w:p>
    <w:p w14:paraId="6219DD4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Основания, по которым участник запроса предложений был отстранен, фиксируются в протоколе проведения запроса предложений.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ему.</w:t>
      </w:r>
    </w:p>
    <w:p w14:paraId="154BC9D0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4.12.3. Единая комиссия при вскрытии конвертов с заявками объявляет информацию:</w:t>
      </w:r>
    </w:p>
    <w:p w14:paraId="1789E730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место, дата и время вскрытия конвертов с заявками на участие в запросе предложений;</w:t>
      </w:r>
    </w:p>
    <w:p w14:paraId="2076DFE0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наименование (для юридического лица), фамилия, имя, отчество (при наличии) (для физического лица), почтовый адрес каждого участника запроса предложений; </w:t>
      </w:r>
    </w:p>
    <w:p w14:paraId="0B775A23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наличие информации и документов, предусмотренных документацией о проведении запроса предложений; </w:t>
      </w:r>
    </w:p>
    <w:p w14:paraId="7CC9A84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условия исполнения контракта, указанные в заявке на участие в запросе предложений и являющиеся критерием оценки заявок на участие в запросе предложений.</w:t>
      </w:r>
    </w:p>
    <w:p w14:paraId="5F4AD65C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Указанная информация вносится в протокол проведения запроса предложений.</w:t>
      </w:r>
    </w:p>
    <w:p w14:paraId="550E6468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4.12.4. Все заявки участников запроса предложений оцениваются на основании критериев, указанных в документации о проведении запроса предложений, фиксируются в виде таблицы и прилагаются к протоколу проведения запроса предложений, после чего оглашаются условия исполнения контракта, содержащиеся в заявке, признанной лучшей, или условия, содержащиеся в единственной заявке на участие в запросе предложений, без объявления участника запроса предложений, который направил такую единственную заявку.</w:t>
      </w:r>
    </w:p>
    <w:p w14:paraId="242ED39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4.12.5. После оглашения условий исполнения контракта, содержащихся в заявке, признанной лучшей, или условий, содержащихся в единственной заявке на участие в запросе предложений, запрос предложений завершается, всем участникам запроса предложений или участнику запроса предложений, подавшему единственную заявку на участие в запросе предложений, предлагается направить окончательное предложение не позднее рабочего дня, следующего за датой проведения запроса предложений.</w:t>
      </w:r>
    </w:p>
    <w:p w14:paraId="3377C0E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Если все присутствующие при проведении запроса предложений его участники отказались направить окончательное предложение, запрос предложений завершается. Отказ участников запроса предложений направлять окончательные предложения фиксируется в протоколе проведения запроса предложений.</w:t>
      </w:r>
    </w:p>
    <w:p w14:paraId="142FA26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этом случае окончательными предложениями признаются поданные заявки на участие в запросе предложений.</w:t>
      </w:r>
    </w:p>
    <w:p w14:paraId="027700E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4.12.6. Вскрытие конвертов с окончательными предложениями осуществляется Единой комиссией на следующий день после даты завершения проведения запроса предложений и фиксируется в итоговом протоколе. Участники запроса предложений, направившие окончательные предложения, вправе присутствовать при вскрытии конвертов с окончательными предложениями.</w:t>
      </w:r>
    </w:p>
    <w:p w14:paraId="2A6A2E1B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Окончательное предложение участника запроса предложений, содержащее условия исполнения контракта, не может ухудшать условия, содержащиеся в поданной указанным участником заявке на участие в запросе предложений.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предложение, первоначально поданное таким участником.</w:t>
      </w:r>
    </w:p>
    <w:p w14:paraId="46777E4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4.12.7. Выигравшим окончательным предложением является окончательное предложение, которое в соответствии с критериями, указанными в извещении о проведении запроса предложений, наилучшим образом соответствует требованиям, установленным к товарам, работам, услугам. В случае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</w:t>
      </w:r>
    </w:p>
    <w:p w14:paraId="71344AAC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4.12.8. В итоговом протоколе фиксируются все условия, указанные в окончательных предложениях участников запроса предложений,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предложений. Итоговый протокол и протокол проведения запроса предложений размещаются в единой информационной системе в день подписания итогового протокола.</w:t>
      </w:r>
    </w:p>
    <w:p w14:paraId="7E21A35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4.12.9. При осуществлении процедуры определения поставщика (подрядчика, исполнителя) путем запроса предложений Единая комиссия также выполняет иные действия в соответствии с положениями Закона от 05.04.2013 № 44-ФЗ.</w:t>
      </w:r>
    </w:p>
    <w:p w14:paraId="6B8522C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ЗАПРОС ПРЕДЛОЖЕНИЙ В ЭЛЕКТРОННОЙ ФОРМЕ</w:t>
      </w:r>
    </w:p>
    <w:p w14:paraId="6D9490E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 При осуществлении процедуры определения поставщика (подрядчика, исполнителя) путем запроса предложений в электронной форме в обязанности Единой комиссии входит следующее.</w:t>
      </w:r>
    </w:p>
    <w:p w14:paraId="7787A895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4.13.1. Единая комиссия после окончания срока приема заявок на участие в запросе предложений в электронной форме, рассматривает такие заявки в части соответствия их требованиям, установленным в извещении и документации о проведении запроса предложений, и оценивает такие заявки.</w:t>
      </w:r>
    </w:p>
    <w:p w14:paraId="2A5B6506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4.13.2. Единая комиссия отстраняет участников запроса предложений в электронной форме, подавших заявки, не соответствующие требованиям, установленным извещением и документацией о проведении запроса предложений в электронной форме, или предоставивших недостоверную информацию, а также в случаях, предусмотренных нормативными правовыми актами, принятыми в соответствии со статьей 14 Закона от 05.04.2013 № 44-ФЗ. </w:t>
      </w:r>
    </w:p>
    <w:p w14:paraId="0F3F6BA1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Не подлежит отстранению участник в связи с отсутствием в его заявке на участие в запросе предложений в электронной форме документов, предусмотренных пунктами 4 и 5 части 9 статьи 83.1 Закона от 05.04.2013 № 44-ФЗ, за исключением случая закупки товаров, работ, услуг, в отношении которых установлен запрет, предусмотренный статьей 14 Закона от 05.04.2013 № 44-ФЗ. Основания, по которым участник запроса предложений в электронной форме был отстранен, фиксируются в протоколе проведения запроса предложений в электронной форме.</w:t>
      </w:r>
    </w:p>
    <w:p w14:paraId="0F10A7CE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4.13.3 Единая комиссия оценивает все заявки участников запроса предложений в электронной форме на основании критериев, указанных в документации, фиксирует в виде таблицы и прилагает к протоколу проведения запроса предложений в электронной форме. В указанный протокол включают информацию о заявке, признанной лучшей, или условия, содержащиеся в единственной заявке на участие в запросе предложений в электронной форме.</w:t>
      </w:r>
    </w:p>
    <w:p w14:paraId="0D0232A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4.13.4. Единая комиссия рассматривает окончательные предложения на следующий рабочий день после даты окончания срока для направления указанных предложений. Результаты рассмотрения фиксируются в итоговом протоколе.</w:t>
      </w:r>
    </w:p>
    <w:p w14:paraId="285ECA1A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течение одного рабочего дня с момента размещения выписки из протокола проведения запроса предложений в электронной форме в соответствии с частью 20 статьи 83.1 Закона от 05.04.2013 № 44-ФЗ все участники запроса предложений в электронной форме или участник, подавший единственную заявку на участие в таком запросе, вправе направить окончательное предложение. Если участники запроса предложений не направили окончательные предложения в срок, установленный частью 21 статьи 83.1 Закона от 05.04.2013 № 44-ФЗ, то окончательными предложениями признаются поданные заявки на участие в запросе предложений в электронной форме.</w:t>
      </w:r>
    </w:p>
    <w:p w14:paraId="577C0436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Окончательное предложение участника запроса предложений, содержащее условия исполнения контракта, ухудшающие условия, содержащиеся в поданной указанным участником заявке, отклоняется, и окончательным предложением считается предложение, первоначально поданное указанным участником.</w:t>
      </w:r>
    </w:p>
    <w:p w14:paraId="4BBA715F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4.13.5. Выигравшим окончательным предложением является окончательное предложение, которое в соответствии с критериями, указанными в документации о проведении запроса предложений, наилучшим образом соответствует установленным заказчиком требованиям к товарам, работам, услугам.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 </w:t>
      </w:r>
    </w:p>
    <w:p w14:paraId="4A9C169D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В итоговом протоколе Единая комиссия фиксирует все условия, указанные в окончательных предложениях участников запроса предложений в электронной форме,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форме. Итоговый протокол и протокол проведения запроса предложений в электронной форме размещают в единой информационной системе и на электронной площадке в день подписания итогового протокола.</w:t>
      </w:r>
    </w:p>
    <w:p w14:paraId="611C5B5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4.13.6. При осуществлении процедуры определения поставщика (подрядчика, исполнителя) путем запроса предложений в электронной форме Единая комиссия также выполняет иные действия в соответствии с положениями Закона от 05.04.2013 № 44-ФЗ.</w:t>
      </w:r>
    </w:p>
    <w:p w14:paraId="17E96F2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58F9E3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5. Порядок создания и работы Единой комиссии</w:t>
      </w:r>
    </w:p>
    <w:p w14:paraId="7D775C7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5.1. Единая комиссия является коллегиальным органом заказчика, действующим на постоянной основе. Персональный состав Единой комиссии, ее председатель, заместитель председателя, секретарь и члены Единой комиссии утверждаются приказом заказчика.</w:t>
      </w:r>
    </w:p>
    <w:p w14:paraId="6722594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5.2. 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14:paraId="2BC8E1B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Число членов Единой комиссии должно быть не менее чем пять человек.</w:t>
      </w:r>
    </w:p>
    <w:p w14:paraId="54884E9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 должностей.</w:t>
      </w:r>
    </w:p>
    <w:p w14:paraId="0C3D107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 литературы или искусства. Число таких лиц должно составлять не менее чем 50 процентов общего числа членов Единой комиссии.</w:t>
      </w:r>
    </w:p>
    <w:p w14:paraId="1DAE666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5.4. Заказчик включает в состав Единой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14:paraId="469A37F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00AA">
        <w:rPr>
          <w:rFonts w:ascii="Times New Roman" w:hAnsi="Times New Roman"/>
          <w:sz w:val="24"/>
          <w:szCs w:val="24"/>
          <w:highlight w:val="green"/>
        </w:rPr>
        <w:t>5.5. Членами Единой комиссии не могут быть:</w:t>
      </w:r>
    </w:p>
    <w:p w14:paraId="2562807C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</w:t>
      </w:r>
      <w:r w:rsidRPr="00F1406F">
        <w:rPr>
          <w:rFonts w:ascii="Times New Roman" w:hAnsi="Times New Roman"/>
          <w:bCs/>
          <w:sz w:val="24"/>
          <w:szCs w:val="24"/>
        </w:rPr>
        <w:t xml:space="preserve"> эксперты, которых заказчик привлек оценить: </w:t>
      </w:r>
      <w:r w:rsidRPr="00F1406F">
        <w:rPr>
          <w:rFonts w:ascii="Times New Roman" w:hAnsi="Times New Roman"/>
          <w:sz w:val="24"/>
          <w:szCs w:val="24"/>
        </w:rPr>
        <w:t xml:space="preserve">конкурсную документацию, конкурсные заявки, участников </w:t>
      </w:r>
      <w:proofErr w:type="spellStart"/>
      <w:r w:rsidRPr="00F1406F">
        <w:rPr>
          <w:rFonts w:ascii="Times New Roman" w:hAnsi="Times New Roman"/>
          <w:sz w:val="24"/>
          <w:szCs w:val="24"/>
        </w:rPr>
        <w:t>предквалификационного</w:t>
      </w:r>
      <w:proofErr w:type="spellEnd"/>
      <w:r w:rsidRPr="00F1406F">
        <w:rPr>
          <w:rFonts w:ascii="Times New Roman" w:hAnsi="Times New Roman"/>
          <w:sz w:val="24"/>
          <w:szCs w:val="24"/>
        </w:rPr>
        <w:t xml:space="preserve"> отбора, соответствие участников конкурса дополнительным требованиям;</w:t>
      </w:r>
    </w:p>
    <w:p w14:paraId="4EE7E8E4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 xml:space="preserve">участники закупки, которые: </w:t>
      </w:r>
      <w:r w:rsidRPr="00F1406F">
        <w:rPr>
          <w:rFonts w:ascii="Times New Roman" w:hAnsi="Times New Roman"/>
          <w:sz w:val="24"/>
          <w:szCs w:val="24"/>
        </w:rPr>
        <w:t>подали заявки; состоят в штате организаций, которые подали заявки на участие в закупке;</w:t>
      </w:r>
    </w:p>
    <w:p w14:paraId="31DE567C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акционеры, члены правления, кредиторы</w:t>
      </w:r>
      <w:r w:rsidRPr="00F1406F">
        <w:rPr>
          <w:rFonts w:ascii="Times New Roman" w:hAnsi="Times New Roman"/>
          <w:sz w:val="24"/>
          <w:szCs w:val="24"/>
        </w:rPr>
        <w:t> организаций – участников закупки;</w:t>
      </w:r>
    </w:p>
    <w:p w14:paraId="39A89CDA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должностные лица контрольного органа</w:t>
      </w:r>
      <w:r w:rsidRPr="00F1406F">
        <w:rPr>
          <w:rFonts w:ascii="Times New Roman" w:hAnsi="Times New Roman"/>
          <w:sz w:val="24"/>
          <w:szCs w:val="24"/>
        </w:rPr>
        <w:t> в сфере закупок, которые непосредственно контролируют сферу закупок;</w:t>
      </w:r>
    </w:p>
    <w:p w14:paraId="14962DD1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супруг руководителя участника закупки;</w:t>
      </w:r>
    </w:p>
    <w:p w14:paraId="60685D80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близкие родственники руководителя – участника закупки</w:t>
      </w:r>
      <w:r w:rsidRPr="00F1406F">
        <w:rPr>
          <w:rFonts w:ascii="Times New Roman" w:hAnsi="Times New Roman"/>
          <w:sz w:val="24"/>
          <w:szCs w:val="24"/>
        </w:rPr>
        <w:t> (родители, дети, дедушка, бабушка, внуки, полнородные и неполнородные братья и сестры);</w:t>
      </w:r>
    </w:p>
    <w:p w14:paraId="1ED7E8A5" w14:textId="77777777" w:rsidR="00AA00AA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– </w:t>
      </w:r>
      <w:r w:rsidRPr="00F1406F">
        <w:rPr>
          <w:rFonts w:ascii="Times New Roman" w:hAnsi="Times New Roman"/>
          <w:bCs/>
          <w:sz w:val="24"/>
          <w:szCs w:val="24"/>
        </w:rPr>
        <w:t>усыновители</w:t>
      </w:r>
      <w:r w:rsidRPr="00F1406F">
        <w:rPr>
          <w:rFonts w:ascii="Times New Roman" w:hAnsi="Times New Roman"/>
          <w:sz w:val="24"/>
          <w:szCs w:val="24"/>
        </w:rPr>
        <w:t xml:space="preserve"> руководителя или усыновленные руководителем участника закупки. </w:t>
      </w:r>
    </w:p>
    <w:p w14:paraId="5C04C00E" w14:textId="77777777" w:rsidR="00AA00AA" w:rsidRPr="00BA5E03" w:rsidRDefault="00AA00AA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r w:rsidRPr="00BC1C6F">
        <w:rPr>
          <w:rFonts w:ascii="Times New Roman" w:hAnsi="Times New Roman"/>
          <w:sz w:val="24"/>
          <w:szCs w:val="24"/>
          <w:highlight w:val="green"/>
        </w:rPr>
        <w:t>- физические лица, имею</w:t>
      </w:r>
      <w:r w:rsidR="00C23BDB">
        <w:rPr>
          <w:rFonts w:ascii="Times New Roman" w:hAnsi="Times New Roman"/>
          <w:sz w:val="24"/>
          <w:szCs w:val="24"/>
          <w:highlight w:val="green"/>
        </w:rPr>
        <w:t>щие</w:t>
      </w:r>
      <w:r w:rsidRPr="00BC1C6F">
        <w:rPr>
          <w:rFonts w:ascii="Times New Roman" w:hAnsi="Times New Roman"/>
          <w:sz w:val="24"/>
          <w:szCs w:val="24"/>
          <w:highlight w:val="green"/>
        </w:rPr>
        <w:t xml:space="preserve"> личную заинтересованность</w:t>
      </w:r>
      <w:r w:rsidR="00BC1C6F" w:rsidRPr="00BC1C6F">
        <w:rPr>
          <w:rFonts w:ascii="Times New Roman" w:hAnsi="Times New Roman"/>
          <w:sz w:val="24"/>
          <w:szCs w:val="24"/>
          <w:highlight w:val="green"/>
        </w:rPr>
        <w:t xml:space="preserve">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</w:t>
      </w:r>
      <w:r w:rsidR="00BC1C6F" w:rsidRPr="00BA5E03">
        <w:rPr>
          <w:rFonts w:ascii="Times New Roman" w:hAnsi="Times New Roman"/>
          <w:sz w:val="24"/>
          <w:szCs w:val="24"/>
          <w:highlight w:val="green"/>
        </w:rPr>
        <w:t>, либо</w:t>
      </w:r>
      <w:r w:rsidR="00BC1C6F">
        <w:rPr>
          <w:rFonts w:ascii="Times New Roman" w:hAnsi="Times New Roman"/>
          <w:sz w:val="24"/>
          <w:szCs w:val="24"/>
        </w:rPr>
        <w:t xml:space="preserve"> </w:t>
      </w:r>
      <w:r w:rsidR="00BC1C6F" w:rsidRPr="00BA5E03">
        <w:rPr>
          <w:rFonts w:ascii="Times New Roman" w:hAnsi="Times New Roman"/>
          <w:sz w:val="24"/>
          <w:szCs w:val="24"/>
          <w:highlight w:val="green"/>
        </w:rPr>
        <w:t>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закупке;</w:t>
      </w:r>
    </w:p>
    <w:p w14:paraId="3D48C92E" w14:textId="77777777" w:rsidR="00BC1C6F" w:rsidRDefault="00BC1C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E03">
        <w:rPr>
          <w:rFonts w:ascii="Times New Roman" w:hAnsi="Times New Roman"/>
          <w:sz w:val="24"/>
          <w:szCs w:val="24"/>
          <w:highlight w:val="green"/>
        </w:rPr>
        <w:t>- физические лица, являющиеся участниками (акционерами) организаций, подавших заявки на участие в закупке, членами их органов управления,</w:t>
      </w:r>
      <w:r w:rsidR="00C178F0">
        <w:rPr>
          <w:rFonts w:ascii="Times New Roman" w:hAnsi="Times New Roman"/>
          <w:sz w:val="24"/>
          <w:szCs w:val="24"/>
          <w:highlight w:val="green"/>
        </w:rPr>
        <w:t xml:space="preserve"> кредиторами участников закупки</w:t>
      </w:r>
      <w:r w:rsidR="00C178F0">
        <w:rPr>
          <w:rFonts w:ascii="Times New Roman" w:hAnsi="Times New Roman"/>
          <w:sz w:val="24"/>
          <w:szCs w:val="24"/>
        </w:rPr>
        <w:t>;</w:t>
      </w:r>
    </w:p>
    <w:p w14:paraId="2C5AB95C" w14:textId="77777777" w:rsidR="00BA5E03" w:rsidRDefault="00BA5E03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8F0">
        <w:rPr>
          <w:rFonts w:ascii="Times New Roman" w:hAnsi="Times New Roman"/>
          <w:sz w:val="24"/>
          <w:szCs w:val="24"/>
          <w:highlight w:val="green"/>
        </w:rPr>
        <w:t>- иные физические лица в случаях, определенном в положении о закупке</w:t>
      </w:r>
      <w:r w:rsidR="00C178F0" w:rsidRPr="00C178F0">
        <w:rPr>
          <w:rFonts w:ascii="Times New Roman" w:hAnsi="Times New Roman"/>
          <w:sz w:val="24"/>
          <w:szCs w:val="24"/>
          <w:highlight w:val="green"/>
        </w:rPr>
        <w:t>.</w:t>
      </w:r>
    </w:p>
    <w:p w14:paraId="2F85DB7C" w14:textId="77777777" w:rsidR="00C178F0" w:rsidRDefault="00C178F0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41EE73" w14:textId="77777777" w:rsidR="00C178F0" w:rsidRDefault="00C178F0" w:rsidP="00C17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E03">
        <w:rPr>
          <w:rFonts w:ascii="Times New Roman" w:hAnsi="Times New Roman"/>
          <w:sz w:val="24"/>
          <w:szCs w:val="24"/>
          <w:highlight w:val="green"/>
        </w:rPr>
        <w:t>Понятие «личная заинтересованность» используется в значении, указанном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5E03">
        <w:rPr>
          <w:rFonts w:ascii="Times New Roman" w:hAnsi="Times New Roman"/>
          <w:sz w:val="24"/>
          <w:szCs w:val="24"/>
          <w:highlight w:val="green"/>
        </w:rPr>
        <w:t>Федеральном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5E03">
        <w:rPr>
          <w:rFonts w:ascii="Times New Roman" w:hAnsi="Times New Roman"/>
          <w:sz w:val="24"/>
          <w:szCs w:val="24"/>
          <w:highlight w:val="green"/>
        </w:rPr>
        <w:t>законе от 25 декабря 2008 года № 273-ФЗ «О противодействии коррупции».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56599C8" w14:textId="77777777" w:rsidR="00C178F0" w:rsidRDefault="00C178F0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C945A1" w14:textId="77777777" w:rsidR="00C178F0" w:rsidRDefault="00C178F0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8F0">
        <w:rPr>
          <w:rFonts w:ascii="Times New Roman" w:hAnsi="Times New Roman"/>
          <w:sz w:val="24"/>
          <w:szCs w:val="24"/>
          <w:highlight w:val="green"/>
        </w:rPr>
        <w:t xml:space="preserve">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 </w:t>
      </w:r>
      <w:r w:rsidR="00813D13">
        <w:rPr>
          <w:rFonts w:ascii="Times New Roman" w:hAnsi="Times New Roman"/>
          <w:sz w:val="24"/>
          <w:szCs w:val="24"/>
          <w:highlight w:val="green"/>
        </w:rPr>
        <w:t>статьи 5</w:t>
      </w:r>
      <w:r w:rsidRPr="00C178F0">
        <w:rPr>
          <w:rFonts w:ascii="Times New Roman" w:hAnsi="Times New Roman"/>
          <w:sz w:val="24"/>
          <w:szCs w:val="24"/>
          <w:highlight w:val="green"/>
        </w:rPr>
        <w:t xml:space="preserve"> п.5.5 настоящего Положения.  В случае выявления в составе комиссии по осуществлению закупок физических лиц, указанных в </w:t>
      </w:r>
      <w:r w:rsidR="00813D13">
        <w:rPr>
          <w:rFonts w:ascii="Times New Roman" w:hAnsi="Times New Roman"/>
          <w:sz w:val="24"/>
          <w:szCs w:val="24"/>
          <w:highlight w:val="green"/>
        </w:rPr>
        <w:t xml:space="preserve">статье 5 </w:t>
      </w:r>
      <w:r w:rsidRPr="00C178F0">
        <w:rPr>
          <w:rFonts w:ascii="Times New Roman" w:hAnsi="Times New Roman"/>
          <w:sz w:val="24"/>
          <w:szCs w:val="24"/>
          <w:highlight w:val="green"/>
        </w:rPr>
        <w:t xml:space="preserve">п.5.5 настоящего Положения,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Положением </w:t>
      </w:r>
      <w:r w:rsidR="00813D13">
        <w:rPr>
          <w:rFonts w:ascii="Times New Roman" w:hAnsi="Times New Roman"/>
          <w:sz w:val="24"/>
          <w:szCs w:val="24"/>
          <w:highlight w:val="green"/>
        </w:rPr>
        <w:t xml:space="preserve">статьи 5 </w:t>
      </w:r>
      <w:r w:rsidRPr="00C178F0">
        <w:rPr>
          <w:rFonts w:ascii="Times New Roman" w:hAnsi="Times New Roman"/>
          <w:sz w:val="24"/>
          <w:szCs w:val="24"/>
          <w:highlight w:val="green"/>
        </w:rPr>
        <w:t>п.5.5.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5580FF43" w14:textId="77777777" w:rsidR="00813D13" w:rsidRDefault="00813D13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CD9C0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5.6. Замена члена комиссии допускается только по решению заказчика.</w:t>
      </w:r>
    </w:p>
    <w:p w14:paraId="7AE6DD6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5.7. Комиссия правомочна осуществлять свои функции, если на заседании комиссии присутствует не менее чем 50 процентов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допускаются.</w:t>
      </w:r>
    </w:p>
    <w:p w14:paraId="05C9A39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5.8. Уведомление членов Единой комиссии о месте,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14:paraId="2395E7F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5.9. Председатель Единой комиссии либо лицо, его замещающее:</w:t>
      </w:r>
    </w:p>
    <w:p w14:paraId="48EFEDB4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 xml:space="preserve"> – осуществляет общее руководство работой Единой комиссии и обеспечивает выполнение настоящего Положения;</w:t>
      </w:r>
    </w:p>
    <w:p w14:paraId="377EF47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объявляет заседание правомочным или выносит решение о его переносе из-за отсутствия необходимого количества членов;</w:t>
      </w:r>
    </w:p>
    <w:p w14:paraId="1C7596E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открывает и ведет заседания Единой комиссии, объявляет перерывы;</w:t>
      </w:r>
    </w:p>
    <w:p w14:paraId="662A162B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в случае необходимости выносит на обсуждение Единой комиссии вопрос о привлечении к работе экспертов;</w:t>
      </w:r>
    </w:p>
    <w:p w14:paraId="77A1670E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подписывает протоколы, составленные в ходе работы Единой комиссии.</w:t>
      </w:r>
    </w:p>
    <w:p w14:paraId="05FB727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5.10. Секретарь Единой комиссии осуществляет подготовку заседаний Единой комиссии, включая оформление и рассылку необходимых документов, информирование членов Единой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 Обеспечивает взаимодействие с контрактной службой (контрактным управляющим) в соответствии с Положением о контрактной службе заказчика (должностной инструкцией контрактного управляющего).</w:t>
      </w:r>
    </w:p>
    <w:p w14:paraId="1A62BB6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BC7ADE" w14:textId="77777777" w:rsid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C27AAD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406F">
        <w:rPr>
          <w:rFonts w:ascii="Times New Roman" w:hAnsi="Times New Roman"/>
          <w:b/>
          <w:sz w:val="24"/>
          <w:szCs w:val="24"/>
        </w:rPr>
        <w:t>6. Права, обязанности и ответственность Единой комиссии</w:t>
      </w:r>
    </w:p>
    <w:p w14:paraId="2CE92B7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6.1. Члены Единой комиссии вправе:</w:t>
      </w:r>
    </w:p>
    <w:p w14:paraId="08366927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знакомиться со всеми представленными на рассмотрение документами и сведениями, составляющими заявку на участие в конкурсе, аукционе или запросе котировок, запросе предложений;</w:t>
      </w:r>
    </w:p>
    <w:p w14:paraId="2A6CB19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выступать по вопросам повестки дня на заседаниях Единой комиссии;</w:t>
      </w:r>
    </w:p>
    <w:p w14:paraId="26E6D9EF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проверять правильность содержания составляемых Единой комиссией протоколов, в том числе правильность отражения в этих протоколах своего выступления.</w:t>
      </w:r>
    </w:p>
    <w:p w14:paraId="01437002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6.2. Члены Единой комиссии обязаны:</w:t>
      </w:r>
    </w:p>
    <w:p w14:paraId="132CA976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присутствовать на заседаниях Единой комиссии, за исключением случаев, вызванных уважительными причинами (временная нетрудоспособность, командировка и другие уважительные причины);</w:t>
      </w:r>
    </w:p>
    <w:p w14:paraId="336DD834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– принимать решения в пределах своей компетенции.</w:t>
      </w:r>
    </w:p>
    <w:p w14:paraId="180C1B0C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6.3. Решение Единой комиссии, принятое в нарушение требований Закона от 05.04.2013 № 44-ФЗ и настоящего Положения, может быть обжаловано любым участником закупки в порядке, установленном Законом от 05.04.2013 № 44-ФЗ, и признано недействительным по решению контрольного органа в сфере закупок.</w:t>
      </w:r>
    </w:p>
    <w:p w14:paraId="23765684" w14:textId="77777777" w:rsidR="00F1406F" w:rsidRPr="00F1406F" w:rsidRDefault="00F1406F" w:rsidP="00F1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t>6.4. Лица, виновные в нарушении законодательства Российской Федерации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14:paraId="0DE1DC29" w14:textId="77777777" w:rsidR="00F1406F" w:rsidRPr="00F1406F" w:rsidRDefault="00F1406F" w:rsidP="00F14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06F">
        <w:rPr>
          <w:rFonts w:ascii="Times New Roman" w:hAnsi="Times New Roman"/>
          <w:sz w:val="24"/>
          <w:szCs w:val="24"/>
        </w:rPr>
        <w:lastRenderedPageBreak/>
        <w:t>6.5. Не реже чем один раз в два года по решению заказчика может осуществляться ротация членов Единой комиссии. Такая ротация заключается в замене не менее 50 процентов членов Единой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закупок.</w:t>
      </w:r>
    </w:p>
    <w:p w14:paraId="2CC7D6B1" w14:textId="77777777" w:rsidR="002C1B0F" w:rsidRPr="00F1406F" w:rsidRDefault="002C1B0F" w:rsidP="002C1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sectPr w:rsidR="002C1B0F" w:rsidRPr="00F1406F" w:rsidSect="00D54296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A83"/>
    <w:rsid w:val="00003753"/>
    <w:rsid w:val="00004119"/>
    <w:rsid w:val="00012271"/>
    <w:rsid w:val="00015F80"/>
    <w:rsid w:val="00016CA5"/>
    <w:rsid w:val="00017C19"/>
    <w:rsid w:val="000211A6"/>
    <w:rsid w:val="0002198B"/>
    <w:rsid w:val="0002291D"/>
    <w:rsid w:val="00023684"/>
    <w:rsid w:val="000323CE"/>
    <w:rsid w:val="00036BE0"/>
    <w:rsid w:val="000371A4"/>
    <w:rsid w:val="000401DF"/>
    <w:rsid w:val="00040DC7"/>
    <w:rsid w:val="00041FEC"/>
    <w:rsid w:val="00044D06"/>
    <w:rsid w:val="00053EED"/>
    <w:rsid w:val="0005705E"/>
    <w:rsid w:val="00060134"/>
    <w:rsid w:val="0006224B"/>
    <w:rsid w:val="000629AB"/>
    <w:rsid w:val="0006302E"/>
    <w:rsid w:val="00063BBE"/>
    <w:rsid w:val="00063CB9"/>
    <w:rsid w:val="00067DC7"/>
    <w:rsid w:val="00070AA0"/>
    <w:rsid w:val="00071050"/>
    <w:rsid w:val="000740E4"/>
    <w:rsid w:val="00082099"/>
    <w:rsid w:val="00093D2C"/>
    <w:rsid w:val="0009545A"/>
    <w:rsid w:val="000A0C73"/>
    <w:rsid w:val="000A0F06"/>
    <w:rsid w:val="000A10D3"/>
    <w:rsid w:val="000A328E"/>
    <w:rsid w:val="000A3A78"/>
    <w:rsid w:val="000A4720"/>
    <w:rsid w:val="000C1E5F"/>
    <w:rsid w:val="000C3209"/>
    <w:rsid w:val="000D66BB"/>
    <w:rsid w:val="000E154B"/>
    <w:rsid w:val="000E1ADE"/>
    <w:rsid w:val="000E5FE3"/>
    <w:rsid w:val="000F535E"/>
    <w:rsid w:val="001056E5"/>
    <w:rsid w:val="00106524"/>
    <w:rsid w:val="001125B2"/>
    <w:rsid w:val="001126EE"/>
    <w:rsid w:val="001155B4"/>
    <w:rsid w:val="00117427"/>
    <w:rsid w:val="001211DF"/>
    <w:rsid w:val="00130A62"/>
    <w:rsid w:val="0013235A"/>
    <w:rsid w:val="00134156"/>
    <w:rsid w:val="00141DD1"/>
    <w:rsid w:val="0014295F"/>
    <w:rsid w:val="00146E7C"/>
    <w:rsid w:val="0015442E"/>
    <w:rsid w:val="001576F1"/>
    <w:rsid w:val="001609F6"/>
    <w:rsid w:val="001629B5"/>
    <w:rsid w:val="00162C5C"/>
    <w:rsid w:val="001633D7"/>
    <w:rsid w:val="00181826"/>
    <w:rsid w:val="00183B33"/>
    <w:rsid w:val="00187F85"/>
    <w:rsid w:val="001916E2"/>
    <w:rsid w:val="001A0015"/>
    <w:rsid w:val="001A42C4"/>
    <w:rsid w:val="001A77E8"/>
    <w:rsid w:val="001A78B3"/>
    <w:rsid w:val="001B336D"/>
    <w:rsid w:val="001D1D87"/>
    <w:rsid w:val="001D7282"/>
    <w:rsid w:val="001E0217"/>
    <w:rsid w:val="001E588F"/>
    <w:rsid w:val="001F1B95"/>
    <w:rsid w:val="001F3973"/>
    <w:rsid w:val="001F44F7"/>
    <w:rsid w:val="00200B10"/>
    <w:rsid w:val="00206FF9"/>
    <w:rsid w:val="002102B7"/>
    <w:rsid w:val="002103FE"/>
    <w:rsid w:val="00213F49"/>
    <w:rsid w:val="00214940"/>
    <w:rsid w:val="002170AF"/>
    <w:rsid w:val="002214D9"/>
    <w:rsid w:val="00223EFD"/>
    <w:rsid w:val="00224AE5"/>
    <w:rsid w:val="00226950"/>
    <w:rsid w:val="00227210"/>
    <w:rsid w:val="00227FF5"/>
    <w:rsid w:val="00233C63"/>
    <w:rsid w:val="002363C6"/>
    <w:rsid w:val="002504C2"/>
    <w:rsid w:val="00251450"/>
    <w:rsid w:val="00251EB1"/>
    <w:rsid w:val="00252D28"/>
    <w:rsid w:val="002560F9"/>
    <w:rsid w:val="00257945"/>
    <w:rsid w:val="00260A60"/>
    <w:rsid w:val="002646C3"/>
    <w:rsid w:val="00264EC0"/>
    <w:rsid w:val="002703DB"/>
    <w:rsid w:val="002706E9"/>
    <w:rsid w:val="00271B1C"/>
    <w:rsid w:val="00276AC8"/>
    <w:rsid w:val="002805BE"/>
    <w:rsid w:val="002818A8"/>
    <w:rsid w:val="002842DF"/>
    <w:rsid w:val="0029056E"/>
    <w:rsid w:val="00293070"/>
    <w:rsid w:val="00295A08"/>
    <w:rsid w:val="00296158"/>
    <w:rsid w:val="002A2B36"/>
    <w:rsid w:val="002A6AA0"/>
    <w:rsid w:val="002B29F0"/>
    <w:rsid w:val="002B2F35"/>
    <w:rsid w:val="002B544F"/>
    <w:rsid w:val="002B62C8"/>
    <w:rsid w:val="002B6DFE"/>
    <w:rsid w:val="002C022D"/>
    <w:rsid w:val="002C062A"/>
    <w:rsid w:val="002C16C0"/>
    <w:rsid w:val="002C1B0F"/>
    <w:rsid w:val="002C3A3B"/>
    <w:rsid w:val="002C40AC"/>
    <w:rsid w:val="002D1802"/>
    <w:rsid w:val="002D1A68"/>
    <w:rsid w:val="002D200F"/>
    <w:rsid w:val="002D3C99"/>
    <w:rsid w:val="002D532A"/>
    <w:rsid w:val="002E501C"/>
    <w:rsid w:val="002F28EE"/>
    <w:rsid w:val="002F3809"/>
    <w:rsid w:val="002F7005"/>
    <w:rsid w:val="00301BC3"/>
    <w:rsid w:val="0030586D"/>
    <w:rsid w:val="00312D6A"/>
    <w:rsid w:val="00312FC5"/>
    <w:rsid w:val="00314CB3"/>
    <w:rsid w:val="003157B6"/>
    <w:rsid w:val="00316A97"/>
    <w:rsid w:val="00317ED0"/>
    <w:rsid w:val="00325157"/>
    <w:rsid w:val="0033321D"/>
    <w:rsid w:val="00334B5A"/>
    <w:rsid w:val="00337D75"/>
    <w:rsid w:val="003467FF"/>
    <w:rsid w:val="00350B01"/>
    <w:rsid w:val="00350D27"/>
    <w:rsid w:val="003513EE"/>
    <w:rsid w:val="003527E0"/>
    <w:rsid w:val="0035524A"/>
    <w:rsid w:val="00356AC5"/>
    <w:rsid w:val="00361D48"/>
    <w:rsid w:val="00362C23"/>
    <w:rsid w:val="003641EF"/>
    <w:rsid w:val="00366BAA"/>
    <w:rsid w:val="003733AC"/>
    <w:rsid w:val="00375949"/>
    <w:rsid w:val="00375B54"/>
    <w:rsid w:val="00377F10"/>
    <w:rsid w:val="00386EA3"/>
    <w:rsid w:val="00392B1A"/>
    <w:rsid w:val="003A3794"/>
    <w:rsid w:val="003A4D5D"/>
    <w:rsid w:val="003B698D"/>
    <w:rsid w:val="003C0EFE"/>
    <w:rsid w:val="003C4F59"/>
    <w:rsid w:val="003C5467"/>
    <w:rsid w:val="003C67E9"/>
    <w:rsid w:val="003C7656"/>
    <w:rsid w:val="003D11DF"/>
    <w:rsid w:val="003D4C87"/>
    <w:rsid w:val="003D7901"/>
    <w:rsid w:val="003E18E0"/>
    <w:rsid w:val="003F088F"/>
    <w:rsid w:val="003F08BC"/>
    <w:rsid w:val="003F1656"/>
    <w:rsid w:val="003F4B4A"/>
    <w:rsid w:val="003F60FD"/>
    <w:rsid w:val="003F7E3E"/>
    <w:rsid w:val="0040334E"/>
    <w:rsid w:val="0041163C"/>
    <w:rsid w:val="00415722"/>
    <w:rsid w:val="0041599F"/>
    <w:rsid w:val="00425525"/>
    <w:rsid w:val="00437038"/>
    <w:rsid w:val="004421FA"/>
    <w:rsid w:val="0044273D"/>
    <w:rsid w:val="004449C4"/>
    <w:rsid w:val="00452EDF"/>
    <w:rsid w:val="00454F33"/>
    <w:rsid w:val="00461141"/>
    <w:rsid w:val="004713FB"/>
    <w:rsid w:val="00472ABC"/>
    <w:rsid w:val="00472FDB"/>
    <w:rsid w:val="004752D5"/>
    <w:rsid w:val="00475A53"/>
    <w:rsid w:val="00475ECF"/>
    <w:rsid w:val="00477BE7"/>
    <w:rsid w:val="004816FB"/>
    <w:rsid w:val="004822AC"/>
    <w:rsid w:val="00485D9D"/>
    <w:rsid w:val="00486921"/>
    <w:rsid w:val="00487954"/>
    <w:rsid w:val="00492D03"/>
    <w:rsid w:val="00495B14"/>
    <w:rsid w:val="004A2299"/>
    <w:rsid w:val="004A4083"/>
    <w:rsid w:val="004A5E2D"/>
    <w:rsid w:val="004A7B51"/>
    <w:rsid w:val="004B0165"/>
    <w:rsid w:val="004B1B42"/>
    <w:rsid w:val="004B6848"/>
    <w:rsid w:val="004C2A72"/>
    <w:rsid w:val="004C60F9"/>
    <w:rsid w:val="004C6E9D"/>
    <w:rsid w:val="004D06CE"/>
    <w:rsid w:val="004D238F"/>
    <w:rsid w:val="004D56C1"/>
    <w:rsid w:val="004E04E5"/>
    <w:rsid w:val="004E4701"/>
    <w:rsid w:val="004E4D23"/>
    <w:rsid w:val="004E68A0"/>
    <w:rsid w:val="004F046E"/>
    <w:rsid w:val="004F1430"/>
    <w:rsid w:val="004F488E"/>
    <w:rsid w:val="004F4D04"/>
    <w:rsid w:val="005129CA"/>
    <w:rsid w:val="00512F7C"/>
    <w:rsid w:val="0051302C"/>
    <w:rsid w:val="005133F9"/>
    <w:rsid w:val="00516F53"/>
    <w:rsid w:val="0051773C"/>
    <w:rsid w:val="00522BDD"/>
    <w:rsid w:val="005236D4"/>
    <w:rsid w:val="00526366"/>
    <w:rsid w:val="005268A7"/>
    <w:rsid w:val="00531727"/>
    <w:rsid w:val="0054129F"/>
    <w:rsid w:val="005413E2"/>
    <w:rsid w:val="00542368"/>
    <w:rsid w:val="00544D2A"/>
    <w:rsid w:val="00554B48"/>
    <w:rsid w:val="005606DF"/>
    <w:rsid w:val="0056088D"/>
    <w:rsid w:val="00564414"/>
    <w:rsid w:val="00564DB7"/>
    <w:rsid w:val="00565A70"/>
    <w:rsid w:val="005661D9"/>
    <w:rsid w:val="0057281C"/>
    <w:rsid w:val="005752BB"/>
    <w:rsid w:val="00575EA3"/>
    <w:rsid w:val="0057676E"/>
    <w:rsid w:val="00577343"/>
    <w:rsid w:val="00580C7F"/>
    <w:rsid w:val="00586EE7"/>
    <w:rsid w:val="00587DA1"/>
    <w:rsid w:val="005921FA"/>
    <w:rsid w:val="0059379C"/>
    <w:rsid w:val="005959AF"/>
    <w:rsid w:val="00596A23"/>
    <w:rsid w:val="00597C0B"/>
    <w:rsid w:val="005A1CCF"/>
    <w:rsid w:val="005A21AA"/>
    <w:rsid w:val="005A3121"/>
    <w:rsid w:val="005A3A8B"/>
    <w:rsid w:val="005B4A3D"/>
    <w:rsid w:val="005B4A9F"/>
    <w:rsid w:val="005B555E"/>
    <w:rsid w:val="005C6AC8"/>
    <w:rsid w:val="005D4B20"/>
    <w:rsid w:val="005D5930"/>
    <w:rsid w:val="005E2CE0"/>
    <w:rsid w:val="005E7470"/>
    <w:rsid w:val="005F0C12"/>
    <w:rsid w:val="005F1F09"/>
    <w:rsid w:val="005F48CA"/>
    <w:rsid w:val="005F6ADA"/>
    <w:rsid w:val="005F7189"/>
    <w:rsid w:val="00600AB8"/>
    <w:rsid w:val="00603BA3"/>
    <w:rsid w:val="00606B04"/>
    <w:rsid w:val="006071AA"/>
    <w:rsid w:val="00610777"/>
    <w:rsid w:val="00614D1B"/>
    <w:rsid w:val="0061581E"/>
    <w:rsid w:val="00631ADE"/>
    <w:rsid w:val="00642BA2"/>
    <w:rsid w:val="006460D7"/>
    <w:rsid w:val="00652E69"/>
    <w:rsid w:val="006615B2"/>
    <w:rsid w:val="00662A42"/>
    <w:rsid w:val="006734AB"/>
    <w:rsid w:val="00675695"/>
    <w:rsid w:val="00676036"/>
    <w:rsid w:val="00676CF3"/>
    <w:rsid w:val="00683AA9"/>
    <w:rsid w:val="00683B42"/>
    <w:rsid w:val="0068413D"/>
    <w:rsid w:val="0068564E"/>
    <w:rsid w:val="00693EEB"/>
    <w:rsid w:val="00694001"/>
    <w:rsid w:val="00697BA3"/>
    <w:rsid w:val="006A01D7"/>
    <w:rsid w:val="006A20CC"/>
    <w:rsid w:val="006A21A0"/>
    <w:rsid w:val="006B3B4C"/>
    <w:rsid w:val="006B3C8A"/>
    <w:rsid w:val="006B4DCD"/>
    <w:rsid w:val="006C78FC"/>
    <w:rsid w:val="006D575F"/>
    <w:rsid w:val="006D6A7F"/>
    <w:rsid w:val="006D79BC"/>
    <w:rsid w:val="006F3861"/>
    <w:rsid w:val="006F6E3D"/>
    <w:rsid w:val="006F7BAF"/>
    <w:rsid w:val="00702604"/>
    <w:rsid w:val="007064B6"/>
    <w:rsid w:val="00715616"/>
    <w:rsid w:val="00724AA6"/>
    <w:rsid w:val="007255AA"/>
    <w:rsid w:val="00732E8B"/>
    <w:rsid w:val="00740B2A"/>
    <w:rsid w:val="007410B0"/>
    <w:rsid w:val="0074334E"/>
    <w:rsid w:val="00747FE1"/>
    <w:rsid w:val="007529B0"/>
    <w:rsid w:val="00754FE0"/>
    <w:rsid w:val="0078055E"/>
    <w:rsid w:val="00780FB8"/>
    <w:rsid w:val="007823E5"/>
    <w:rsid w:val="007848FC"/>
    <w:rsid w:val="00784F11"/>
    <w:rsid w:val="007866A3"/>
    <w:rsid w:val="0079124C"/>
    <w:rsid w:val="00791399"/>
    <w:rsid w:val="0079186F"/>
    <w:rsid w:val="00793524"/>
    <w:rsid w:val="00794C12"/>
    <w:rsid w:val="00795667"/>
    <w:rsid w:val="007A2C71"/>
    <w:rsid w:val="007A3366"/>
    <w:rsid w:val="007A3A3A"/>
    <w:rsid w:val="007B5701"/>
    <w:rsid w:val="007C07FE"/>
    <w:rsid w:val="007C10A1"/>
    <w:rsid w:val="007C718A"/>
    <w:rsid w:val="007C73CD"/>
    <w:rsid w:val="007E0962"/>
    <w:rsid w:val="007F0051"/>
    <w:rsid w:val="007F02B4"/>
    <w:rsid w:val="007F134E"/>
    <w:rsid w:val="007F14A1"/>
    <w:rsid w:val="007F1FA6"/>
    <w:rsid w:val="007F7696"/>
    <w:rsid w:val="007F7FA9"/>
    <w:rsid w:val="0080591F"/>
    <w:rsid w:val="0080731B"/>
    <w:rsid w:val="00813CB0"/>
    <w:rsid w:val="00813D13"/>
    <w:rsid w:val="008332D0"/>
    <w:rsid w:val="00837D84"/>
    <w:rsid w:val="00843051"/>
    <w:rsid w:val="008441B0"/>
    <w:rsid w:val="008476F1"/>
    <w:rsid w:val="00850523"/>
    <w:rsid w:val="00850547"/>
    <w:rsid w:val="008522DF"/>
    <w:rsid w:val="008604E8"/>
    <w:rsid w:val="00861013"/>
    <w:rsid w:val="00861609"/>
    <w:rsid w:val="00865AAC"/>
    <w:rsid w:val="00873E06"/>
    <w:rsid w:val="00874BCB"/>
    <w:rsid w:val="00875A83"/>
    <w:rsid w:val="00876A83"/>
    <w:rsid w:val="008824F0"/>
    <w:rsid w:val="0088498A"/>
    <w:rsid w:val="00896A0C"/>
    <w:rsid w:val="008A0AEE"/>
    <w:rsid w:val="008A1854"/>
    <w:rsid w:val="008A3842"/>
    <w:rsid w:val="008B0500"/>
    <w:rsid w:val="008B43BB"/>
    <w:rsid w:val="008B6F15"/>
    <w:rsid w:val="008B7DAF"/>
    <w:rsid w:val="008C1C73"/>
    <w:rsid w:val="008C21D7"/>
    <w:rsid w:val="008C35E0"/>
    <w:rsid w:val="008D6102"/>
    <w:rsid w:val="008E7718"/>
    <w:rsid w:val="008E7746"/>
    <w:rsid w:val="00900FCB"/>
    <w:rsid w:val="009116B3"/>
    <w:rsid w:val="009120B4"/>
    <w:rsid w:val="009124D9"/>
    <w:rsid w:val="00914A6E"/>
    <w:rsid w:val="00916566"/>
    <w:rsid w:val="00922756"/>
    <w:rsid w:val="00925A99"/>
    <w:rsid w:val="00925D7B"/>
    <w:rsid w:val="00927801"/>
    <w:rsid w:val="00930567"/>
    <w:rsid w:val="009347FD"/>
    <w:rsid w:val="00936C31"/>
    <w:rsid w:val="00937041"/>
    <w:rsid w:val="0093768E"/>
    <w:rsid w:val="009400F5"/>
    <w:rsid w:val="009430A2"/>
    <w:rsid w:val="00945B35"/>
    <w:rsid w:val="00955055"/>
    <w:rsid w:val="00955CCB"/>
    <w:rsid w:val="00956BCD"/>
    <w:rsid w:val="00962A32"/>
    <w:rsid w:val="0097266D"/>
    <w:rsid w:val="009759D4"/>
    <w:rsid w:val="00975A95"/>
    <w:rsid w:val="009832B3"/>
    <w:rsid w:val="00985BE6"/>
    <w:rsid w:val="009A0015"/>
    <w:rsid w:val="009B6DD4"/>
    <w:rsid w:val="009B74DD"/>
    <w:rsid w:val="009C38B0"/>
    <w:rsid w:val="009C4FFF"/>
    <w:rsid w:val="009C6CFF"/>
    <w:rsid w:val="009D540D"/>
    <w:rsid w:val="009E020C"/>
    <w:rsid w:val="009E22E9"/>
    <w:rsid w:val="009E5E4B"/>
    <w:rsid w:val="009E7BE6"/>
    <w:rsid w:val="009F0E0A"/>
    <w:rsid w:val="009F2A39"/>
    <w:rsid w:val="009F66A1"/>
    <w:rsid w:val="00A042B7"/>
    <w:rsid w:val="00A0769F"/>
    <w:rsid w:val="00A10D14"/>
    <w:rsid w:val="00A15A9B"/>
    <w:rsid w:val="00A25E54"/>
    <w:rsid w:val="00A27496"/>
    <w:rsid w:val="00A33DA1"/>
    <w:rsid w:val="00A521FD"/>
    <w:rsid w:val="00A6214C"/>
    <w:rsid w:val="00A62333"/>
    <w:rsid w:val="00A70AE3"/>
    <w:rsid w:val="00A71B12"/>
    <w:rsid w:val="00A77538"/>
    <w:rsid w:val="00A77BA9"/>
    <w:rsid w:val="00A81570"/>
    <w:rsid w:val="00A82C42"/>
    <w:rsid w:val="00A8597B"/>
    <w:rsid w:val="00A9181F"/>
    <w:rsid w:val="00A950B1"/>
    <w:rsid w:val="00AA00AA"/>
    <w:rsid w:val="00AA3221"/>
    <w:rsid w:val="00AB0FCF"/>
    <w:rsid w:val="00AB2DE3"/>
    <w:rsid w:val="00AB3892"/>
    <w:rsid w:val="00AB545A"/>
    <w:rsid w:val="00AC5054"/>
    <w:rsid w:val="00AC5EA9"/>
    <w:rsid w:val="00AD12D8"/>
    <w:rsid w:val="00AD1582"/>
    <w:rsid w:val="00AD3FA1"/>
    <w:rsid w:val="00AD7351"/>
    <w:rsid w:val="00AE0ADA"/>
    <w:rsid w:val="00AE5BD1"/>
    <w:rsid w:val="00AE7659"/>
    <w:rsid w:val="00AF0058"/>
    <w:rsid w:val="00AF0337"/>
    <w:rsid w:val="00AF13A4"/>
    <w:rsid w:val="00AF1F16"/>
    <w:rsid w:val="00B06994"/>
    <w:rsid w:val="00B147FA"/>
    <w:rsid w:val="00B17DDE"/>
    <w:rsid w:val="00B2758C"/>
    <w:rsid w:val="00B3101D"/>
    <w:rsid w:val="00B33252"/>
    <w:rsid w:val="00B41513"/>
    <w:rsid w:val="00B42CCE"/>
    <w:rsid w:val="00B479E2"/>
    <w:rsid w:val="00B51A76"/>
    <w:rsid w:val="00B604CB"/>
    <w:rsid w:val="00B610C0"/>
    <w:rsid w:val="00B63643"/>
    <w:rsid w:val="00B708CF"/>
    <w:rsid w:val="00B71F49"/>
    <w:rsid w:val="00B75652"/>
    <w:rsid w:val="00B80270"/>
    <w:rsid w:val="00B87BDA"/>
    <w:rsid w:val="00B93803"/>
    <w:rsid w:val="00B93B2C"/>
    <w:rsid w:val="00B94F12"/>
    <w:rsid w:val="00BA151B"/>
    <w:rsid w:val="00BA2556"/>
    <w:rsid w:val="00BA486F"/>
    <w:rsid w:val="00BA5E03"/>
    <w:rsid w:val="00BB0D7F"/>
    <w:rsid w:val="00BB1EAF"/>
    <w:rsid w:val="00BC1A26"/>
    <w:rsid w:val="00BC1C6F"/>
    <w:rsid w:val="00BC20DD"/>
    <w:rsid w:val="00BC6E8A"/>
    <w:rsid w:val="00BD232D"/>
    <w:rsid w:val="00BD620E"/>
    <w:rsid w:val="00BD7EBA"/>
    <w:rsid w:val="00BE00FC"/>
    <w:rsid w:val="00BE2960"/>
    <w:rsid w:val="00BE658F"/>
    <w:rsid w:val="00BE6F3F"/>
    <w:rsid w:val="00BF0252"/>
    <w:rsid w:val="00BF0838"/>
    <w:rsid w:val="00BF434F"/>
    <w:rsid w:val="00BF748C"/>
    <w:rsid w:val="00C05C35"/>
    <w:rsid w:val="00C06D40"/>
    <w:rsid w:val="00C07D04"/>
    <w:rsid w:val="00C10001"/>
    <w:rsid w:val="00C10D51"/>
    <w:rsid w:val="00C13C73"/>
    <w:rsid w:val="00C13E40"/>
    <w:rsid w:val="00C16394"/>
    <w:rsid w:val="00C1670B"/>
    <w:rsid w:val="00C178F0"/>
    <w:rsid w:val="00C2099D"/>
    <w:rsid w:val="00C23BDB"/>
    <w:rsid w:val="00C2569B"/>
    <w:rsid w:val="00C260A5"/>
    <w:rsid w:val="00C27606"/>
    <w:rsid w:val="00C3498E"/>
    <w:rsid w:val="00C44570"/>
    <w:rsid w:val="00C459B7"/>
    <w:rsid w:val="00C4614D"/>
    <w:rsid w:val="00C4666E"/>
    <w:rsid w:val="00C46E6B"/>
    <w:rsid w:val="00C5284F"/>
    <w:rsid w:val="00C54DEE"/>
    <w:rsid w:val="00C55FA6"/>
    <w:rsid w:val="00C57388"/>
    <w:rsid w:val="00C63657"/>
    <w:rsid w:val="00C64382"/>
    <w:rsid w:val="00C64676"/>
    <w:rsid w:val="00C67512"/>
    <w:rsid w:val="00C72268"/>
    <w:rsid w:val="00C73E2D"/>
    <w:rsid w:val="00C762AF"/>
    <w:rsid w:val="00C76594"/>
    <w:rsid w:val="00C83944"/>
    <w:rsid w:val="00C93414"/>
    <w:rsid w:val="00C96AE0"/>
    <w:rsid w:val="00C9725A"/>
    <w:rsid w:val="00C973C4"/>
    <w:rsid w:val="00CA2D94"/>
    <w:rsid w:val="00CA32EC"/>
    <w:rsid w:val="00CB29C2"/>
    <w:rsid w:val="00CB5BA0"/>
    <w:rsid w:val="00CC19F2"/>
    <w:rsid w:val="00CC2696"/>
    <w:rsid w:val="00CC46AD"/>
    <w:rsid w:val="00CC5085"/>
    <w:rsid w:val="00CD17FF"/>
    <w:rsid w:val="00CD3B5D"/>
    <w:rsid w:val="00CD407E"/>
    <w:rsid w:val="00CD63AE"/>
    <w:rsid w:val="00CD67C8"/>
    <w:rsid w:val="00CD7FA7"/>
    <w:rsid w:val="00CE22DA"/>
    <w:rsid w:val="00CE329F"/>
    <w:rsid w:val="00CF21F1"/>
    <w:rsid w:val="00CF738E"/>
    <w:rsid w:val="00D00BF6"/>
    <w:rsid w:val="00D02FE9"/>
    <w:rsid w:val="00D046E0"/>
    <w:rsid w:val="00D05980"/>
    <w:rsid w:val="00D07168"/>
    <w:rsid w:val="00D11755"/>
    <w:rsid w:val="00D1457E"/>
    <w:rsid w:val="00D2616F"/>
    <w:rsid w:val="00D2620F"/>
    <w:rsid w:val="00D2709E"/>
    <w:rsid w:val="00D319D5"/>
    <w:rsid w:val="00D345D2"/>
    <w:rsid w:val="00D35725"/>
    <w:rsid w:val="00D40C7A"/>
    <w:rsid w:val="00D427FD"/>
    <w:rsid w:val="00D44894"/>
    <w:rsid w:val="00D45F5B"/>
    <w:rsid w:val="00D46D7E"/>
    <w:rsid w:val="00D475D7"/>
    <w:rsid w:val="00D47E23"/>
    <w:rsid w:val="00D5241B"/>
    <w:rsid w:val="00D5446A"/>
    <w:rsid w:val="00D57CEE"/>
    <w:rsid w:val="00D708EB"/>
    <w:rsid w:val="00D72A5B"/>
    <w:rsid w:val="00D83896"/>
    <w:rsid w:val="00D86FEE"/>
    <w:rsid w:val="00D877B9"/>
    <w:rsid w:val="00D96785"/>
    <w:rsid w:val="00D97237"/>
    <w:rsid w:val="00DA358E"/>
    <w:rsid w:val="00DB0044"/>
    <w:rsid w:val="00DB236C"/>
    <w:rsid w:val="00DB6959"/>
    <w:rsid w:val="00DC1BBB"/>
    <w:rsid w:val="00DC3B2E"/>
    <w:rsid w:val="00DC4264"/>
    <w:rsid w:val="00DD12E2"/>
    <w:rsid w:val="00DD19A6"/>
    <w:rsid w:val="00DD257E"/>
    <w:rsid w:val="00DD305B"/>
    <w:rsid w:val="00DD3FB5"/>
    <w:rsid w:val="00DE461C"/>
    <w:rsid w:val="00DE6B90"/>
    <w:rsid w:val="00DF035D"/>
    <w:rsid w:val="00E00C4B"/>
    <w:rsid w:val="00E026EF"/>
    <w:rsid w:val="00E02ECC"/>
    <w:rsid w:val="00E0604F"/>
    <w:rsid w:val="00E07758"/>
    <w:rsid w:val="00E12A76"/>
    <w:rsid w:val="00E20F33"/>
    <w:rsid w:val="00E264CC"/>
    <w:rsid w:val="00E26A90"/>
    <w:rsid w:val="00E3257D"/>
    <w:rsid w:val="00E33BCD"/>
    <w:rsid w:val="00E35DB9"/>
    <w:rsid w:val="00E40C24"/>
    <w:rsid w:val="00E416B9"/>
    <w:rsid w:val="00E5547A"/>
    <w:rsid w:val="00E626CD"/>
    <w:rsid w:val="00E64059"/>
    <w:rsid w:val="00E72045"/>
    <w:rsid w:val="00E755E4"/>
    <w:rsid w:val="00E82B47"/>
    <w:rsid w:val="00E87A02"/>
    <w:rsid w:val="00E87B52"/>
    <w:rsid w:val="00E87B62"/>
    <w:rsid w:val="00E9394A"/>
    <w:rsid w:val="00E96AE1"/>
    <w:rsid w:val="00EA4899"/>
    <w:rsid w:val="00EB1336"/>
    <w:rsid w:val="00EB1CB6"/>
    <w:rsid w:val="00EB2BB5"/>
    <w:rsid w:val="00EB45F4"/>
    <w:rsid w:val="00EB59A1"/>
    <w:rsid w:val="00EC03E1"/>
    <w:rsid w:val="00EC281C"/>
    <w:rsid w:val="00EC76BE"/>
    <w:rsid w:val="00ED350F"/>
    <w:rsid w:val="00EE7496"/>
    <w:rsid w:val="00EF010A"/>
    <w:rsid w:val="00EF0322"/>
    <w:rsid w:val="00EF05FF"/>
    <w:rsid w:val="00EF5224"/>
    <w:rsid w:val="00EF6356"/>
    <w:rsid w:val="00F058FC"/>
    <w:rsid w:val="00F071BC"/>
    <w:rsid w:val="00F11FF6"/>
    <w:rsid w:val="00F12234"/>
    <w:rsid w:val="00F13348"/>
    <w:rsid w:val="00F13805"/>
    <w:rsid w:val="00F1406F"/>
    <w:rsid w:val="00F16DAD"/>
    <w:rsid w:val="00F219DB"/>
    <w:rsid w:val="00F24073"/>
    <w:rsid w:val="00F24868"/>
    <w:rsid w:val="00F27EB8"/>
    <w:rsid w:val="00F31F92"/>
    <w:rsid w:val="00F40321"/>
    <w:rsid w:val="00F4329D"/>
    <w:rsid w:val="00F45CD7"/>
    <w:rsid w:val="00F5340F"/>
    <w:rsid w:val="00F62836"/>
    <w:rsid w:val="00F72447"/>
    <w:rsid w:val="00F7304C"/>
    <w:rsid w:val="00F74368"/>
    <w:rsid w:val="00F763FB"/>
    <w:rsid w:val="00F771A6"/>
    <w:rsid w:val="00F80245"/>
    <w:rsid w:val="00F87C49"/>
    <w:rsid w:val="00F909C8"/>
    <w:rsid w:val="00F90F94"/>
    <w:rsid w:val="00F92193"/>
    <w:rsid w:val="00F92EE6"/>
    <w:rsid w:val="00F964A8"/>
    <w:rsid w:val="00FA1AD3"/>
    <w:rsid w:val="00FA65E3"/>
    <w:rsid w:val="00FC142F"/>
    <w:rsid w:val="00FC185F"/>
    <w:rsid w:val="00FC36FC"/>
    <w:rsid w:val="00FC5E1A"/>
    <w:rsid w:val="00FC71BD"/>
    <w:rsid w:val="00FC73DD"/>
    <w:rsid w:val="00FD0AFB"/>
    <w:rsid w:val="00FD679B"/>
    <w:rsid w:val="00FE2F61"/>
    <w:rsid w:val="00FE3231"/>
    <w:rsid w:val="00FE636A"/>
    <w:rsid w:val="00FF396E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8AFB"/>
  <w15:docId w15:val="{470C001A-26B8-449C-A5AC-B5BA31EB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B0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B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C1B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B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27</Pages>
  <Words>13580</Words>
  <Characters>77411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Александр</cp:lastModifiedBy>
  <cp:revision>14</cp:revision>
  <cp:lastPrinted>2022-08-08T09:41:00Z</cp:lastPrinted>
  <dcterms:created xsi:type="dcterms:W3CDTF">2014-10-21T07:15:00Z</dcterms:created>
  <dcterms:modified xsi:type="dcterms:W3CDTF">2022-08-08T09:45:00Z</dcterms:modified>
</cp:coreProperties>
</file>