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7931D" w14:textId="77777777" w:rsidR="0017271C" w:rsidRPr="00CB2C7B" w:rsidRDefault="00DE1A82" w:rsidP="00CB2C7B">
      <w:pPr>
        <w:ind w:right="-240" w:firstLine="0"/>
        <w:rPr>
          <w:rFonts w:ascii="Times New Roman" w:hAnsi="Times New Roman" w:cs="Times New Roman"/>
          <w:color w:val="333333"/>
          <w:sz w:val="20"/>
          <w:szCs w:val="20"/>
        </w:rPr>
      </w:pPr>
      <w:r>
        <w:rPr>
          <w:rStyle w:val="s1"/>
          <w:b/>
          <w:bCs/>
          <w:color w:val="000000"/>
          <w:sz w:val="28"/>
          <w:szCs w:val="28"/>
        </w:rPr>
        <w:t xml:space="preserve">                                                       </w:t>
      </w:r>
      <w:r w:rsidR="00CB2C7B">
        <w:rPr>
          <w:rStyle w:val="s1"/>
          <w:b/>
          <w:bCs/>
          <w:color w:val="000000"/>
          <w:sz w:val="28"/>
          <w:szCs w:val="28"/>
        </w:rPr>
        <w:t xml:space="preserve"> </w:t>
      </w:r>
      <w:r>
        <w:rPr>
          <w:rStyle w:val="s1"/>
          <w:b/>
          <w:bCs/>
          <w:color w:val="000000"/>
          <w:sz w:val="28"/>
          <w:szCs w:val="28"/>
        </w:rPr>
        <w:t xml:space="preserve">  </w:t>
      </w:r>
      <w:r>
        <w:rPr>
          <w:rFonts w:ascii="Times New Roman" w:hAnsi="Times New Roman" w:cs="Times New Roman"/>
          <w:noProof/>
          <w:color w:val="333333"/>
          <w:sz w:val="20"/>
          <w:szCs w:val="20"/>
        </w:rPr>
        <w:drawing>
          <wp:inline distT="0" distB="0" distL="0" distR="0" wp14:anchorId="5CCB758A" wp14:editId="0469065B">
            <wp:extent cx="685800" cy="873968"/>
            <wp:effectExtent l="0" t="0" r="0" b="2540"/>
            <wp:docPr id="3" name="Рисунок 3" descr="Описание: 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92416" cy="882399"/>
                    </a:xfrm>
                    <a:prstGeom prst="rect">
                      <a:avLst/>
                    </a:prstGeom>
                    <a:noFill/>
                    <a:ln>
                      <a:noFill/>
                    </a:ln>
                  </pic:spPr>
                </pic:pic>
              </a:graphicData>
            </a:graphic>
          </wp:inline>
        </w:drawing>
      </w:r>
    </w:p>
    <w:p w14:paraId="199387B2" w14:textId="77777777" w:rsidR="0017271C" w:rsidRPr="00BC6D44" w:rsidRDefault="0017271C" w:rsidP="0017271C">
      <w:pPr>
        <w:jc w:val="center"/>
        <w:rPr>
          <w:rFonts w:ascii="Times New Roman" w:hAnsi="Times New Roman" w:cs="Times New Roman"/>
          <w:b/>
          <w:sz w:val="28"/>
          <w:szCs w:val="28"/>
        </w:rPr>
      </w:pPr>
      <w:r w:rsidRPr="00BC6D44">
        <w:rPr>
          <w:rFonts w:ascii="Times New Roman" w:hAnsi="Times New Roman" w:cs="Times New Roman"/>
          <w:b/>
          <w:sz w:val="28"/>
          <w:szCs w:val="28"/>
        </w:rPr>
        <w:t xml:space="preserve">АДМИНИСТРАЦИЯ </w:t>
      </w:r>
    </w:p>
    <w:p w14:paraId="4BC96811" w14:textId="194399AB" w:rsidR="0017271C" w:rsidRPr="00BC6D44" w:rsidRDefault="00FF1AF0" w:rsidP="0017271C">
      <w:pPr>
        <w:jc w:val="center"/>
        <w:rPr>
          <w:rFonts w:ascii="Times New Roman" w:hAnsi="Times New Roman" w:cs="Times New Roman"/>
          <w:b/>
          <w:sz w:val="28"/>
          <w:szCs w:val="28"/>
        </w:rPr>
      </w:pPr>
      <w:r>
        <w:rPr>
          <w:rFonts w:ascii="Times New Roman" w:hAnsi="Times New Roman" w:cs="Times New Roman"/>
          <w:b/>
          <w:sz w:val="28"/>
          <w:szCs w:val="28"/>
        </w:rPr>
        <w:t>ПЕРВОМАЙСКОГО</w:t>
      </w:r>
      <w:r w:rsidR="0017271C" w:rsidRPr="00BC6D44">
        <w:rPr>
          <w:rFonts w:ascii="Times New Roman" w:hAnsi="Times New Roman" w:cs="Times New Roman"/>
          <w:b/>
          <w:sz w:val="28"/>
          <w:szCs w:val="28"/>
        </w:rPr>
        <w:t xml:space="preserve"> МУНИЦИПАЛЬНОГО ОБРАЗОВАНИЯ</w:t>
      </w:r>
    </w:p>
    <w:p w14:paraId="08AA3B0E" w14:textId="77777777" w:rsidR="0017271C" w:rsidRPr="00706151" w:rsidRDefault="0017271C" w:rsidP="0017271C">
      <w:pPr>
        <w:jc w:val="center"/>
        <w:rPr>
          <w:rFonts w:ascii="Times New Roman" w:hAnsi="Times New Roman" w:cs="Times New Roman"/>
          <w:b/>
          <w:sz w:val="28"/>
          <w:szCs w:val="28"/>
        </w:rPr>
      </w:pPr>
      <w:r>
        <w:rPr>
          <w:rFonts w:ascii="Times New Roman" w:hAnsi="Times New Roman" w:cs="Times New Roman"/>
          <w:b/>
          <w:sz w:val="28"/>
          <w:szCs w:val="28"/>
        </w:rPr>
        <w:t>РОВЕНСКОГО</w:t>
      </w:r>
      <w:r w:rsidRPr="00706151">
        <w:rPr>
          <w:rFonts w:ascii="Times New Roman" w:hAnsi="Times New Roman" w:cs="Times New Roman"/>
          <w:b/>
          <w:bCs/>
          <w:sz w:val="28"/>
          <w:szCs w:val="28"/>
        </w:rPr>
        <w:t xml:space="preserve"> МУНИЦИПАЛЬНОГО </w:t>
      </w:r>
      <w:r w:rsidRPr="00706151">
        <w:rPr>
          <w:rFonts w:ascii="Times New Roman" w:hAnsi="Times New Roman" w:cs="Times New Roman"/>
          <w:b/>
          <w:sz w:val="28"/>
          <w:szCs w:val="28"/>
        </w:rPr>
        <w:t xml:space="preserve">РАЙОНА </w:t>
      </w:r>
    </w:p>
    <w:p w14:paraId="05A84AA0" w14:textId="77777777" w:rsidR="0017271C" w:rsidRPr="00706151" w:rsidRDefault="0017271C" w:rsidP="0017271C">
      <w:pPr>
        <w:jc w:val="center"/>
        <w:rPr>
          <w:rFonts w:ascii="Times New Roman" w:hAnsi="Times New Roman" w:cs="Times New Roman"/>
          <w:b/>
          <w:bCs/>
          <w:sz w:val="28"/>
          <w:szCs w:val="28"/>
        </w:rPr>
      </w:pPr>
      <w:r w:rsidRPr="00706151">
        <w:rPr>
          <w:rFonts w:ascii="Times New Roman" w:hAnsi="Times New Roman" w:cs="Times New Roman"/>
          <w:b/>
          <w:sz w:val="28"/>
          <w:szCs w:val="28"/>
        </w:rPr>
        <w:t>САРАТОВСКОЙ ОБЛАСТИ</w:t>
      </w:r>
    </w:p>
    <w:p w14:paraId="24439AFE" w14:textId="77777777" w:rsidR="0017271C" w:rsidRPr="00706151" w:rsidRDefault="0017271C" w:rsidP="00DE1A82">
      <w:pPr>
        <w:pStyle w:val="a4"/>
        <w:ind w:firstLine="0"/>
        <w:rPr>
          <w:rStyle w:val="a3"/>
          <w:rFonts w:ascii="Times New Roman" w:hAnsi="Times New Roman" w:cs="Times New Roman"/>
          <w:bCs/>
          <w:sz w:val="28"/>
          <w:szCs w:val="28"/>
        </w:rPr>
      </w:pPr>
    </w:p>
    <w:p w14:paraId="509DC4F5" w14:textId="3889EE1B" w:rsidR="0017271C" w:rsidRPr="00DE1A82" w:rsidRDefault="00DE1A82" w:rsidP="0017271C">
      <w:pPr>
        <w:pStyle w:val="a4"/>
        <w:ind w:firstLine="0"/>
        <w:jc w:val="center"/>
        <w:rPr>
          <w:rStyle w:val="a3"/>
          <w:rFonts w:ascii="Times New Roman" w:hAnsi="Times New Roman" w:cs="Times New Roman"/>
          <w:b/>
          <w:bCs/>
          <w:color w:val="auto"/>
          <w:sz w:val="28"/>
          <w:szCs w:val="28"/>
        </w:rPr>
      </w:pPr>
      <w:r w:rsidRPr="00DE1A82">
        <w:rPr>
          <w:rStyle w:val="a3"/>
          <w:rFonts w:ascii="Times New Roman" w:hAnsi="Times New Roman" w:cs="Times New Roman"/>
          <w:b/>
          <w:bCs/>
          <w:color w:val="auto"/>
          <w:sz w:val="28"/>
          <w:szCs w:val="28"/>
        </w:rPr>
        <w:t xml:space="preserve">         </w:t>
      </w:r>
      <w:r w:rsidR="0017271C" w:rsidRPr="00DE1A82">
        <w:rPr>
          <w:rStyle w:val="a3"/>
          <w:rFonts w:ascii="Times New Roman" w:hAnsi="Times New Roman" w:cs="Times New Roman"/>
          <w:b/>
          <w:bCs/>
          <w:color w:val="auto"/>
          <w:sz w:val="28"/>
          <w:szCs w:val="28"/>
        </w:rPr>
        <w:t>П</w:t>
      </w:r>
      <w:r w:rsidR="00FF1AF0">
        <w:rPr>
          <w:rStyle w:val="a3"/>
          <w:rFonts w:ascii="Times New Roman" w:hAnsi="Times New Roman" w:cs="Times New Roman"/>
          <w:b/>
          <w:bCs/>
          <w:color w:val="auto"/>
          <w:sz w:val="28"/>
          <w:szCs w:val="28"/>
        </w:rPr>
        <w:t xml:space="preserve"> </w:t>
      </w:r>
      <w:r w:rsidR="0017271C" w:rsidRPr="00DE1A82">
        <w:rPr>
          <w:rStyle w:val="a3"/>
          <w:rFonts w:ascii="Times New Roman" w:hAnsi="Times New Roman" w:cs="Times New Roman"/>
          <w:b/>
          <w:bCs/>
          <w:color w:val="auto"/>
          <w:sz w:val="28"/>
          <w:szCs w:val="28"/>
        </w:rPr>
        <w:t>О</w:t>
      </w:r>
      <w:r w:rsidR="00FF1AF0">
        <w:rPr>
          <w:rStyle w:val="a3"/>
          <w:rFonts w:ascii="Times New Roman" w:hAnsi="Times New Roman" w:cs="Times New Roman"/>
          <w:b/>
          <w:bCs/>
          <w:color w:val="auto"/>
          <w:sz w:val="28"/>
          <w:szCs w:val="28"/>
        </w:rPr>
        <w:t xml:space="preserve"> </w:t>
      </w:r>
      <w:r w:rsidR="0017271C" w:rsidRPr="00DE1A82">
        <w:rPr>
          <w:rStyle w:val="a3"/>
          <w:rFonts w:ascii="Times New Roman" w:hAnsi="Times New Roman" w:cs="Times New Roman"/>
          <w:b/>
          <w:bCs/>
          <w:color w:val="auto"/>
          <w:sz w:val="28"/>
          <w:szCs w:val="28"/>
        </w:rPr>
        <w:t>С</w:t>
      </w:r>
      <w:r w:rsidR="00FF1AF0">
        <w:rPr>
          <w:rStyle w:val="a3"/>
          <w:rFonts w:ascii="Times New Roman" w:hAnsi="Times New Roman" w:cs="Times New Roman"/>
          <w:b/>
          <w:bCs/>
          <w:color w:val="auto"/>
          <w:sz w:val="28"/>
          <w:szCs w:val="28"/>
        </w:rPr>
        <w:t xml:space="preserve"> </w:t>
      </w:r>
      <w:r w:rsidR="0017271C" w:rsidRPr="00DE1A82">
        <w:rPr>
          <w:rStyle w:val="a3"/>
          <w:rFonts w:ascii="Times New Roman" w:hAnsi="Times New Roman" w:cs="Times New Roman"/>
          <w:b/>
          <w:bCs/>
          <w:color w:val="auto"/>
          <w:sz w:val="28"/>
          <w:szCs w:val="28"/>
        </w:rPr>
        <w:t>Т</w:t>
      </w:r>
      <w:r w:rsidR="00FF1AF0">
        <w:rPr>
          <w:rStyle w:val="a3"/>
          <w:rFonts w:ascii="Times New Roman" w:hAnsi="Times New Roman" w:cs="Times New Roman"/>
          <w:b/>
          <w:bCs/>
          <w:color w:val="auto"/>
          <w:sz w:val="28"/>
          <w:szCs w:val="28"/>
        </w:rPr>
        <w:t xml:space="preserve"> </w:t>
      </w:r>
      <w:r w:rsidR="0017271C" w:rsidRPr="00DE1A82">
        <w:rPr>
          <w:rStyle w:val="a3"/>
          <w:rFonts w:ascii="Times New Roman" w:hAnsi="Times New Roman" w:cs="Times New Roman"/>
          <w:b/>
          <w:bCs/>
          <w:color w:val="auto"/>
          <w:sz w:val="28"/>
          <w:szCs w:val="28"/>
        </w:rPr>
        <w:t>А</w:t>
      </w:r>
      <w:r w:rsidR="00FF1AF0">
        <w:rPr>
          <w:rStyle w:val="a3"/>
          <w:rFonts w:ascii="Times New Roman" w:hAnsi="Times New Roman" w:cs="Times New Roman"/>
          <w:b/>
          <w:bCs/>
          <w:color w:val="auto"/>
          <w:sz w:val="28"/>
          <w:szCs w:val="28"/>
        </w:rPr>
        <w:t xml:space="preserve"> </w:t>
      </w:r>
      <w:r w:rsidR="0017271C" w:rsidRPr="00DE1A82">
        <w:rPr>
          <w:rStyle w:val="a3"/>
          <w:rFonts w:ascii="Times New Roman" w:hAnsi="Times New Roman" w:cs="Times New Roman"/>
          <w:b/>
          <w:bCs/>
          <w:color w:val="auto"/>
          <w:sz w:val="28"/>
          <w:szCs w:val="28"/>
        </w:rPr>
        <w:t>Н</w:t>
      </w:r>
      <w:r w:rsidR="00FF1AF0">
        <w:rPr>
          <w:rStyle w:val="a3"/>
          <w:rFonts w:ascii="Times New Roman" w:hAnsi="Times New Roman" w:cs="Times New Roman"/>
          <w:b/>
          <w:bCs/>
          <w:color w:val="auto"/>
          <w:sz w:val="28"/>
          <w:szCs w:val="28"/>
        </w:rPr>
        <w:t xml:space="preserve"> </w:t>
      </w:r>
      <w:r w:rsidR="0017271C" w:rsidRPr="00DE1A82">
        <w:rPr>
          <w:rStyle w:val="a3"/>
          <w:rFonts w:ascii="Times New Roman" w:hAnsi="Times New Roman" w:cs="Times New Roman"/>
          <w:b/>
          <w:bCs/>
          <w:color w:val="auto"/>
          <w:sz w:val="28"/>
          <w:szCs w:val="28"/>
        </w:rPr>
        <w:t>О</w:t>
      </w:r>
      <w:r w:rsidR="00FF1AF0">
        <w:rPr>
          <w:rStyle w:val="a3"/>
          <w:rFonts w:ascii="Times New Roman" w:hAnsi="Times New Roman" w:cs="Times New Roman"/>
          <w:b/>
          <w:bCs/>
          <w:color w:val="auto"/>
          <w:sz w:val="28"/>
          <w:szCs w:val="28"/>
        </w:rPr>
        <w:t xml:space="preserve"> </w:t>
      </w:r>
      <w:r w:rsidR="0017271C" w:rsidRPr="00DE1A82">
        <w:rPr>
          <w:rStyle w:val="a3"/>
          <w:rFonts w:ascii="Times New Roman" w:hAnsi="Times New Roman" w:cs="Times New Roman"/>
          <w:b/>
          <w:bCs/>
          <w:color w:val="auto"/>
          <w:sz w:val="28"/>
          <w:szCs w:val="28"/>
        </w:rPr>
        <w:t>В</w:t>
      </w:r>
      <w:r w:rsidR="00FF1AF0">
        <w:rPr>
          <w:rStyle w:val="a3"/>
          <w:rFonts w:ascii="Times New Roman" w:hAnsi="Times New Roman" w:cs="Times New Roman"/>
          <w:b/>
          <w:bCs/>
          <w:color w:val="auto"/>
          <w:sz w:val="28"/>
          <w:szCs w:val="28"/>
        </w:rPr>
        <w:t xml:space="preserve"> </w:t>
      </w:r>
      <w:r w:rsidR="0017271C" w:rsidRPr="00DE1A82">
        <w:rPr>
          <w:rStyle w:val="a3"/>
          <w:rFonts w:ascii="Times New Roman" w:hAnsi="Times New Roman" w:cs="Times New Roman"/>
          <w:b/>
          <w:bCs/>
          <w:color w:val="auto"/>
          <w:sz w:val="28"/>
          <w:szCs w:val="28"/>
        </w:rPr>
        <w:t>Л</w:t>
      </w:r>
      <w:r w:rsidR="00FF1AF0">
        <w:rPr>
          <w:rStyle w:val="a3"/>
          <w:rFonts w:ascii="Times New Roman" w:hAnsi="Times New Roman" w:cs="Times New Roman"/>
          <w:b/>
          <w:bCs/>
          <w:color w:val="auto"/>
          <w:sz w:val="28"/>
          <w:szCs w:val="28"/>
        </w:rPr>
        <w:t xml:space="preserve"> </w:t>
      </w:r>
      <w:r w:rsidR="0017271C" w:rsidRPr="00DE1A82">
        <w:rPr>
          <w:rStyle w:val="a3"/>
          <w:rFonts w:ascii="Times New Roman" w:hAnsi="Times New Roman" w:cs="Times New Roman"/>
          <w:b/>
          <w:bCs/>
          <w:color w:val="auto"/>
          <w:sz w:val="28"/>
          <w:szCs w:val="28"/>
        </w:rPr>
        <w:t>Е</w:t>
      </w:r>
      <w:r w:rsidR="00FF1AF0">
        <w:rPr>
          <w:rStyle w:val="a3"/>
          <w:rFonts w:ascii="Times New Roman" w:hAnsi="Times New Roman" w:cs="Times New Roman"/>
          <w:b/>
          <w:bCs/>
          <w:color w:val="auto"/>
          <w:sz w:val="28"/>
          <w:szCs w:val="28"/>
        </w:rPr>
        <w:t xml:space="preserve"> </w:t>
      </w:r>
      <w:r w:rsidR="0017271C" w:rsidRPr="00DE1A82">
        <w:rPr>
          <w:rStyle w:val="a3"/>
          <w:rFonts w:ascii="Times New Roman" w:hAnsi="Times New Roman" w:cs="Times New Roman"/>
          <w:b/>
          <w:bCs/>
          <w:color w:val="auto"/>
          <w:sz w:val="28"/>
          <w:szCs w:val="28"/>
        </w:rPr>
        <w:t>Н</w:t>
      </w:r>
      <w:r w:rsidR="00FF1AF0">
        <w:rPr>
          <w:rStyle w:val="a3"/>
          <w:rFonts w:ascii="Times New Roman" w:hAnsi="Times New Roman" w:cs="Times New Roman"/>
          <w:b/>
          <w:bCs/>
          <w:color w:val="auto"/>
          <w:sz w:val="28"/>
          <w:szCs w:val="28"/>
        </w:rPr>
        <w:t xml:space="preserve"> </w:t>
      </w:r>
      <w:r w:rsidR="0017271C" w:rsidRPr="00DE1A82">
        <w:rPr>
          <w:rStyle w:val="a3"/>
          <w:rFonts w:ascii="Times New Roman" w:hAnsi="Times New Roman" w:cs="Times New Roman"/>
          <w:b/>
          <w:bCs/>
          <w:color w:val="auto"/>
          <w:sz w:val="28"/>
          <w:szCs w:val="28"/>
        </w:rPr>
        <w:t>И</w:t>
      </w:r>
      <w:r w:rsidR="00FF1AF0">
        <w:rPr>
          <w:rStyle w:val="a3"/>
          <w:rFonts w:ascii="Times New Roman" w:hAnsi="Times New Roman" w:cs="Times New Roman"/>
          <w:b/>
          <w:bCs/>
          <w:color w:val="auto"/>
          <w:sz w:val="28"/>
          <w:szCs w:val="28"/>
        </w:rPr>
        <w:t xml:space="preserve"> </w:t>
      </w:r>
      <w:r w:rsidR="0017271C" w:rsidRPr="00DE1A82">
        <w:rPr>
          <w:rStyle w:val="a3"/>
          <w:rFonts w:ascii="Times New Roman" w:hAnsi="Times New Roman" w:cs="Times New Roman"/>
          <w:b/>
          <w:bCs/>
          <w:color w:val="auto"/>
          <w:sz w:val="28"/>
          <w:szCs w:val="28"/>
        </w:rPr>
        <w:t>Е</w:t>
      </w:r>
    </w:p>
    <w:p w14:paraId="4F99DE2B" w14:textId="77777777" w:rsidR="0017271C" w:rsidRPr="00DE1A82" w:rsidRDefault="0017271C" w:rsidP="0017271C">
      <w:pPr>
        <w:pStyle w:val="a4"/>
        <w:ind w:firstLine="0"/>
        <w:rPr>
          <w:rStyle w:val="a3"/>
          <w:rFonts w:ascii="Times New Roman" w:hAnsi="Times New Roman" w:cs="Times New Roman"/>
          <w:b/>
          <w:bCs/>
          <w:color w:val="auto"/>
          <w:sz w:val="28"/>
          <w:szCs w:val="28"/>
        </w:rPr>
      </w:pPr>
    </w:p>
    <w:p w14:paraId="0A036184" w14:textId="6FF65951" w:rsidR="0017271C" w:rsidRPr="00DE1A82" w:rsidRDefault="00CC0249" w:rsidP="00FF1AF0">
      <w:pPr>
        <w:pStyle w:val="a4"/>
        <w:ind w:firstLine="0"/>
        <w:rPr>
          <w:rStyle w:val="a3"/>
          <w:rFonts w:ascii="Times New Roman" w:hAnsi="Times New Roman" w:cs="Times New Roman"/>
          <w:bCs/>
          <w:color w:val="auto"/>
          <w:sz w:val="28"/>
          <w:szCs w:val="28"/>
        </w:rPr>
      </w:pPr>
      <w:r>
        <w:rPr>
          <w:rStyle w:val="a3"/>
          <w:rFonts w:ascii="Times New Roman" w:hAnsi="Times New Roman" w:cs="Times New Roman"/>
          <w:bCs/>
          <w:color w:val="auto"/>
          <w:sz w:val="28"/>
          <w:szCs w:val="28"/>
        </w:rPr>
        <w:t>от</w:t>
      </w:r>
      <w:r w:rsidR="00AA0E68">
        <w:rPr>
          <w:rStyle w:val="a3"/>
          <w:rFonts w:ascii="Times New Roman" w:hAnsi="Times New Roman" w:cs="Times New Roman"/>
          <w:bCs/>
          <w:color w:val="auto"/>
          <w:sz w:val="28"/>
          <w:szCs w:val="28"/>
        </w:rPr>
        <w:t xml:space="preserve"> </w:t>
      </w:r>
      <w:r w:rsidR="00FF1AF0">
        <w:rPr>
          <w:rStyle w:val="a3"/>
          <w:rFonts w:ascii="Times New Roman" w:hAnsi="Times New Roman" w:cs="Times New Roman"/>
          <w:bCs/>
          <w:color w:val="auto"/>
          <w:sz w:val="28"/>
          <w:szCs w:val="28"/>
        </w:rPr>
        <w:t>18</w:t>
      </w:r>
      <w:r w:rsidR="00AA0E68">
        <w:rPr>
          <w:rStyle w:val="a3"/>
          <w:rFonts w:ascii="Times New Roman" w:hAnsi="Times New Roman" w:cs="Times New Roman"/>
          <w:bCs/>
          <w:color w:val="auto"/>
          <w:sz w:val="28"/>
          <w:szCs w:val="28"/>
        </w:rPr>
        <w:t>.07.2022</w:t>
      </w:r>
      <w:r w:rsidR="00DE1A82" w:rsidRPr="00CB2C7B">
        <w:rPr>
          <w:rStyle w:val="a3"/>
          <w:rFonts w:ascii="Times New Roman" w:hAnsi="Times New Roman" w:cs="Times New Roman"/>
          <w:bCs/>
          <w:color w:val="auto"/>
          <w:sz w:val="28"/>
          <w:szCs w:val="28"/>
        </w:rPr>
        <w:t xml:space="preserve"> г.                          </w:t>
      </w:r>
      <w:r w:rsidR="00CB2C7B" w:rsidRPr="00CB2C7B">
        <w:rPr>
          <w:rStyle w:val="a3"/>
          <w:rFonts w:ascii="Times New Roman" w:hAnsi="Times New Roman" w:cs="Times New Roman"/>
          <w:bCs/>
          <w:color w:val="auto"/>
          <w:sz w:val="28"/>
          <w:szCs w:val="28"/>
        </w:rPr>
        <w:t xml:space="preserve">  </w:t>
      </w:r>
      <w:r w:rsidR="00D67F1D">
        <w:rPr>
          <w:rStyle w:val="a3"/>
          <w:rFonts w:ascii="Times New Roman" w:hAnsi="Times New Roman" w:cs="Times New Roman"/>
          <w:bCs/>
          <w:color w:val="auto"/>
          <w:sz w:val="28"/>
          <w:szCs w:val="28"/>
        </w:rPr>
        <w:t xml:space="preserve">      </w:t>
      </w:r>
      <w:r w:rsidR="00CB2C7B" w:rsidRPr="00CB2C7B">
        <w:rPr>
          <w:rStyle w:val="a3"/>
          <w:rFonts w:ascii="Times New Roman" w:hAnsi="Times New Roman" w:cs="Times New Roman"/>
          <w:bCs/>
          <w:color w:val="auto"/>
          <w:sz w:val="28"/>
          <w:szCs w:val="28"/>
        </w:rPr>
        <w:t xml:space="preserve"> </w:t>
      </w:r>
      <w:r w:rsidR="00AA0E68">
        <w:rPr>
          <w:rStyle w:val="a3"/>
          <w:rFonts w:ascii="Times New Roman" w:hAnsi="Times New Roman" w:cs="Times New Roman"/>
          <w:bCs/>
          <w:color w:val="auto"/>
          <w:sz w:val="28"/>
          <w:szCs w:val="28"/>
        </w:rPr>
        <w:t xml:space="preserve"> № </w:t>
      </w:r>
      <w:r w:rsidR="00FF1AF0">
        <w:rPr>
          <w:rStyle w:val="a3"/>
          <w:rFonts w:ascii="Times New Roman" w:hAnsi="Times New Roman" w:cs="Times New Roman"/>
          <w:bCs/>
          <w:color w:val="auto"/>
          <w:sz w:val="28"/>
          <w:szCs w:val="28"/>
        </w:rPr>
        <w:t>28</w:t>
      </w:r>
      <w:r w:rsidR="00DE1A82" w:rsidRPr="00CB2C7B">
        <w:rPr>
          <w:rStyle w:val="a3"/>
          <w:rFonts w:ascii="Times New Roman" w:hAnsi="Times New Roman" w:cs="Times New Roman"/>
          <w:bCs/>
          <w:color w:val="auto"/>
          <w:sz w:val="28"/>
          <w:szCs w:val="28"/>
        </w:rPr>
        <w:t xml:space="preserve">                      </w:t>
      </w:r>
      <w:r w:rsidR="00CB2C7B" w:rsidRPr="00CB2C7B">
        <w:rPr>
          <w:rStyle w:val="a3"/>
          <w:rFonts w:ascii="Times New Roman" w:hAnsi="Times New Roman" w:cs="Times New Roman"/>
          <w:bCs/>
          <w:color w:val="auto"/>
          <w:sz w:val="28"/>
          <w:szCs w:val="28"/>
        </w:rPr>
        <w:t xml:space="preserve">   </w:t>
      </w:r>
      <w:r w:rsidR="00CB2C7B">
        <w:rPr>
          <w:rStyle w:val="a3"/>
          <w:rFonts w:ascii="Times New Roman" w:hAnsi="Times New Roman" w:cs="Times New Roman"/>
          <w:bCs/>
          <w:color w:val="auto"/>
          <w:sz w:val="28"/>
          <w:szCs w:val="28"/>
        </w:rPr>
        <w:t xml:space="preserve">      </w:t>
      </w:r>
      <w:r w:rsidR="00DE1A82" w:rsidRPr="00CB2C7B">
        <w:rPr>
          <w:rStyle w:val="a3"/>
          <w:rFonts w:ascii="Times New Roman" w:hAnsi="Times New Roman" w:cs="Times New Roman"/>
          <w:bCs/>
          <w:color w:val="auto"/>
          <w:sz w:val="28"/>
          <w:szCs w:val="28"/>
        </w:rPr>
        <w:t xml:space="preserve">  с.</w:t>
      </w:r>
      <w:r w:rsidR="00FF1AF0">
        <w:rPr>
          <w:rStyle w:val="a3"/>
          <w:rFonts w:ascii="Times New Roman" w:hAnsi="Times New Roman" w:cs="Times New Roman"/>
          <w:bCs/>
          <w:color w:val="auto"/>
          <w:sz w:val="28"/>
          <w:szCs w:val="28"/>
        </w:rPr>
        <w:t xml:space="preserve"> Первомайское</w:t>
      </w:r>
    </w:p>
    <w:p w14:paraId="3EC0B85B" w14:textId="77777777" w:rsidR="0017271C" w:rsidRPr="00FF1AF0" w:rsidRDefault="0017271C" w:rsidP="0017271C">
      <w:pPr>
        <w:pStyle w:val="a4"/>
        <w:ind w:firstLine="0"/>
        <w:jc w:val="left"/>
        <w:rPr>
          <w:rStyle w:val="a3"/>
          <w:rFonts w:ascii="Times New Roman" w:hAnsi="Times New Roman" w:cs="Times New Roman"/>
          <w:b/>
          <w:color w:val="auto"/>
          <w:sz w:val="28"/>
          <w:szCs w:val="28"/>
        </w:rPr>
      </w:pPr>
    </w:p>
    <w:p w14:paraId="645DDBB5" w14:textId="77777777" w:rsidR="00FF1AF0" w:rsidRDefault="00AA0E68" w:rsidP="00AA0E68">
      <w:pPr>
        <w:pStyle w:val="a4"/>
        <w:ind w:firstLine="0"/>
        <w:rPr>
          <w:rStyle w:val="a3"/>
          <w:rFonts w:ascii="Times New Roman" w:hAnsi="Times New Roman" w:cs="Times New Roman"/>
          <w:b/>
          <w:color w:val="auto"/>
          <w:sz w:val="28"/>
          <w:szCs w:val="28"/>
        </w:rPr>
      </w:pPr>
      <w:r w:rsidRPr="00FF1AF0">
        <w:rPr>
          <w:rStyle w:val="a3"/>
          <w:rFonts w:ascii="Times New Roman" w:hAnsi="Times New Roman" w:cs="Times New Roman"/>
          <w:b/>
          <w:color w:val="auto"/>
          <w:sz w:val="28"/>
          <w:szCs w:val="28"/>
        </w:rPr>
        <w:t xml:space="preserve">О внесении изменений и дополнений в постановление администрации </w:t>
      </w:r>
    </w:p>
    <w:p w14:paraId="026D45C4" w14:textId="501C2FAD" w:rsidR="0017271C" w:rsidRPr="00FF1AF0" w:rsidRDefault="00AA0E68" w:rsidP="00AA0E68">
      <w:pPr>
        <w:pStyle w:val="a4"/>
        <w:ind w:firstLine="0"/>
        <w:rPr>
          <w:rStyle w:val="a3"/>
          <w:rFonts w:ascii="Times New Roman" w:hAnsi="Times New Roman" w:cs="Times New Roman"/>
          <w:b/>
          <w:color w:val="auto"/>
          <w:sz w:val="28"/>
          <w:szCs w:val="28"/>
        </w:rPr>
      </w:pPr>
      <w:r w:rsidRPr="00FF1AF0">
        <w:rPr>
          <w:rStyle w:val="a3"/>
          <w:rFonts w:ascii="Times New Roman" w:hAnsi="Times New Roman" w:cs="Times New Roman"/>
          <w:b/>
          <w:color w:val="auto"/>
          <w:sz w:val="28"/>
          <w:szCs w:val="28"/>
        </w:rPr>
        <w:t>№</w:t>
      </w:r>
      <w:r w:rsidR="00FF1AF0">
        <w:rPr>
          <w:rStyle w:val="a3"/>
          <w:rFonts w:ascii="Times New Roman" w:hAnsi="Times New Roman" w:cs="Times New Roman"/>
          <w:b/>
          <w:color w:val="auto"/>
          <w:sz w:val="28"/>
          <w:szCs w:val="28"/>
        </w:rPr>
        <w:t xml:space="preserve"> </w:t>
      </w:r>
      <w:r w:rsidR="00FF1AF0" w:rsidRPr="00FF1AF0">
        <w:rPr>
          <w:rStyle w:val="a3"/>
          <w:rFonts w:ascii="Times New Roman" w:hAnsi="Times New Roman" w:cs="Times New Roman"/>
          <w:b/>
          <w:color w:val="auto"/>
          <w:sz w:val="28"/>
          <w:szCs w:val="28"/>
        </w:rPr>
        <w:t xml:space="preserve">7 </w:t>
      </w:r>
      <w:r w:rsidRPr="00FF1AF0">
        <w:rPr>
          <w:rStyle w:val="a3"/>
          <w:rFonts w:ascii="Times New Roman" w:hAnsi="Times New Roman" w:cs="Times New Roman"/>
          <w:b/>
          <w:color w:val="auto"/>
          <w:sz w:val="28"/>
          <w:szCs w:val="28"/>
        </w:rPr>
        <w:t>от 1</w:t>
      </w:r>
      <w:r w:rsidR="00FF1AF0" w:rsidRPr="00FF1AF0">
        <w:rPr>
          <w:rStyle w:val="a3"/>
          <w:rFonts w:ascii="Times New Roman" w:hAnsi="Times New Roman" w:cs="Times New Roman"/>
          <w:b/>
          <w:color w:val="auto"/>
          <w:sz w:val="28"/>
          <w:szCs w:val="28"/>
        </w:rPr>
        <w:t>1</w:t>
      </w:r>
      <w:r w:rsidRPr="00FF1AF0">
        <w:rPr>
          <w:rStyle w:val="a3"/>
          <w:rFonts w:ascii="Times New Roman" w:hAnsi="Times New Roman" w:cs="Times New Roman"/>
          <w:b/>
          <w:color w:val="auto"/>
          <w:sz w:val="28"/>
          <w:szCs w:val="28"/>
        </w:rPr>
        <w:t>.02.2016 г. «</w:t>
      </w:r>
      <w:r w:rsidR="0017271C" w:rsidRPr="00FF1AF0">
        <w:rPr>
          <w:rStyle w:val="a3"/>
          <w:rFonts w:ascii="Times New Roman" w:hAnsi="Times New Roman" w:cs="Times New Roman"/>
          <w:b/>
          <w:color w:val="auto"/>
          <w:sz w:val="28"/>
          <w:szCs w:val="28"/>
        </w:rPr>
        <w:t xml:space="preserve">Об утверждении Порядка рассмотрения заявлений </w:t>
      </w:r>
    </w:p>
    <w:p w14:paraId="351A275A" w14:textId="77777777" w:rsidR="0017271C" w:rsidRPr="00FF1AF0" w:rsidRDefault="0017271C" w:rsidP="00AA0E68">
      <w:pPr>
        <w:pStyle w:val="a4"/>
        <w:ind w:firstLine="0"/>
        <w:rPr>
          <w:rStyle w:val="a3"/>
          <w:rFonts w:ascii="Times New Roman" w:hAnsi="Times New Roman" w:cs="Times New Roman"/>
          <w:b/>
          <w:color w:val="auto"/>
          <w:sz w:val="28"/>
          <w:szCs w:val="28"/>
        </w:rPr>
      </w:pPr>
      <w:r w:rsidRPr="00FF1AF0">
        <w:rPr>
          <w:rStyle w:val="a3"/>
          <w:rFonts w:ascii="Times New Roman" w:hAnsi="Times New Roman" w:cs="Times New Roman"/>
          <w:b/>
          <w:color w:val="auto"/>
          <w:sz w:val="28"/>
          <w:szCs w:val="28"/>
        </w:rPr>
        <w:t xml:space="preserve">юридических лиц и индивидуальных предпринимателей </w:t>
      </w:r>
    </w:p>
    <w:p w14:paraId="4764758C" w14:textId="77777777" w:rsidR="0017271C" w:rsidRPr="00FF1AF0" w:rsidRDefault="0017271C" w:rsidP="00AA0E68">
      <w:pPr>
        <w:pStyle w:val="a4"/>
        <w:ind w:firstLine="0"/>
        <w:rPr>
          <w:rStyle w:val="a3"/>
          <w:rFonts w:ascii="Times New Roman" w:hAnsi="Times New Roman" w:cs="Times New Roman"/>
          <w:b/>
          <w:color w:val="auto"/>
          <w:sz w:val="28"/>
          <w:szCs w:val="28"/>
        </w:rPr>
      </w:pPr>
      <w:r w:rsidRPr="00FF1AF0">
        <w:rPr>
          <w:rStyle w:val="a3"/>
          <w:rFonts w:ascii="Times New Roman" w:hAnsi="Times New Roman" w:cs="Times New Roman"/>
          <w:b/>
          <w:color w:val="auto"/>
          <w:sz w:val="28"/>
          <w:szCs w:val="28"/>
        </w:rPr>
        <w:t xml:space="preserve">о включении (исключении) нестационарных торговых объектов </w:t>
      </w:r>
    </w:p>
    <w:p w14:paraId="73FE6222" w14:textId="77777777" w:rsidR="0017271C" w:rsidRPr="00FF1AF0" w:rsidRDefault="0017271C" w:rsidP="00AA0E68">
      <w:pPr>
        <w:pStyle w:val="a4"/>
        <w:ind w:firstLine="0"/>
        <w:jc w:val="left"/>
        <w:rPr>
          <w:rStyle w:val="a3"/>
          <w:rFonts w:ascii="Times New Roman" w:hAnsi="Times New Roman" w:cs="Times New Roman"/>
          <w:b/>
          <w:color w:val="auto"/>
          <w:sz w:val="28"/>
          <w:szCs w:val="28"/>
        </w:rPr>
      </w:pPr>
      <w:r w:rsidRPr="00FF1AF0">
        <w:rPr>
          <w:rStyle w:val="a3"/>
          <w:rFonts w:ascii="Times New Roman" w:hAnsi="Times New Roman" w:cs="Times New Roman"/>
          <w:b/>
          <w:color w:val="auto"/>
          <w:sz w:val="28"/>
          <w:szCs w:val="28"/>
        </w:rPr>
        <w:t xml:space="preserve">в схему размещения нестационарных торговых объектов </w:t>
      </w:r>
    </w:p>
    <w:p w14:paraId="0107B03C" w14:textId="7FC2A31D" w:rsidR="0017271C" w:rsidRPr="00FF1AF0" w:rsidRDefault="0017271C" w:rsidP="00AA0E68">
      <w:pPr>
        <w:pStyle w:val="a4"/>
        <w:ind w:firstLine="0"/>
        <w:rPr>
          <w:rFonts w:ascii="Times New Roman" w:hAnsi="Times New Roman" w:cs="Times New Roman"/>
          <w:b/>
          <w:sz w:val="28"/>
          <w:szCs w:val="28"/>
        </w:rPr>
      </w:pPr>
      <w:r w:rsidRPr="00FF1AF0">
        <w:rPr>
          <w:rStyle w:val="a3"/>
          <w:rFonts w:ascii="Times New Roman" w:hAnsi="Times New Roman" w:cs="Times New Roman"/>
          <w:b/>
          <w:color w:val="auto"/>
          <w:sz w:val="28"/>
          <w:szCs w:val="28"/>
        </w:rPr>
        <w:t>на территории</w:t>
      </w:r>
      <w:r w:rsidR="00DE1A82" w:rsidRPr="00FF1AF0">
        <w:rPr>
          <w:rStyle w:val="a3"/>
          <w:rFonts w:ascii="Times New Roman" w:hAnsi="Times New Roman" w:cs="Times New Roman"/>
          <w:b/>
          <w:color w:val="auto"/>
          <w:sz w:val="28"/>
          <w:szCs w:val="28"/>
        </w:rPr>
        <w:t xml:space="preserve"> </w:t>
      </w:r>
      <w:r w:rsidR="00FF1AF0">
        <w:rPr>
          <w:rStyle w:val="a3"/>
          <w:rFonts w:ascii="Times New Roman" w:hAnsi="Times New Roman" w:cs="Times New Roman"/>
          <w:b/>
          <w:color w:val="auto"/>
          <w:sz w:val="28"/>
          <w:szCs w:val="28"/>
        </w:rPr>
        <w:t>Первомайского</w:t>
      </w:r>
      <w:r w:rsidRPr="00FF1AF0">
        <w:rPr>
          <w:rStyle w:val="a3"/>
          <w:rFonts w:ascii="Times New Roman" w:hAnsi="Times New Roman" w:cs="Times New Roman"/>
          <w:b/>
          <w:color w:val="auto"/>
          <w:sz w:val="28"/>
          <w:szCs w:val="28"/>
        </w:rPr>
        <w:t xml:space="preserve"> муниципального образования</w:t>
      </w:r>
      <w:r w:rsidR="00AA0E68" w:rsidRPr="00FF1AF0">
        <w:rPr>
          <w:rStyle w:val="a3"/>
          <w:rFonts w:ascii="Times New Roman" w:hAnsi="Times New Roman" w:cs="Times New Roman"/>
          <w:b/>
          <w:color w:val="auto"/>
          <w:sz w:val="28"/>
          <w:szCs w:val="28"/>
        </w:rPr>
        <w:t>»</w:t>
      </w:r>
      <w:r w:rsidRPr="00FF1AF0">
        <w:rPr>
          <w:rStyle w:val="a3"/>
          <w:rFonts w:ascii="Times New Roman" w:hAnsi="Times New Roman" w:cs="Times New Roman"/>
          <w:b/>
          <w:color w:val="auto"/>
          <w:sz w:val="28"/>
          <w:szCs w:val="28"/>
        </w:rPr>
        <w:t xml:space="preserve"> </w:t>
      </w:r>
    </w:p>
    <w:p w14:paraId="1F00A745" w14:textId="77777777" w:rsidR="0017271C" w:rsidRPr="00CE2C7B" w:rsidRDefault="0017271C" w:rsidP="0017271C">
      <w:pPr>
        <w:pStyle w:val="a4"/>
        <w:rPr>
          <w:rFonts w:ascii="Times New Roman" w:hAnsi="Times New Roman" w:cs="Times New Roman"/>
          <w:sz w:val="28"/>
          <w:szCs w:val="28"/>
        </w:rPr>
      </w:pPr>
    </w:p>
    <w:p w14:paraId="771DC1C1" w14:textId="46210808" w:rsidR="00AA0E68" w:rsidRDefault="00AA0E68" w:rsidP="00AA0E68">
      <w:pPr>
        <w:ind w:firstLine="0"/>
        <w:contextualSpacing/>
        <w:rPr>
          <w:rFonts w:ascii="Times New Roman" w:hAnsi="Times New Roman" w:cs="Times New Roman"/>
          <w:b/>
          <w:bCs/>
          <w:sz w:val="28"/>
          <w:szCs w:val="28"/>
        </w:rPr>
      </w:pPr>
      <w:bookmarkStart w:id="0" w:name="sub_1"/>
      <w:r>
        <w:rPr>
          <w:rFonts w:ascii="Times New Roman" w:hAnsi="Times New Roman" w:cs="Times New Roman"/>
          <w:sz w:val="28"/>
          <w:szCs w:val="28"/>
        </w:rPr>
        <w:t xml:space="preserve">     </w:t>
      </w:r>
      <w:r w:rsidRPr="0063566B">
        <w:rPr>
          <w:rFonts w:ascii="Times New Roman" w:hAnsi="Times New Roman" w:cs="Times New Roman"/>
          <w:sz w:val="28"/>
          <w:szCs w:val="28"/>
        </w:rPr>
        <w:t xml:space="preserve"> 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w:t>
      </w:r>
      <w:r w:rsidRPr="00AA0E68">
        <w:rPr>
          <w:rStyle w:val="a3"/>
          <w:rFonts w:ascii="Times New Roman" w:hAnsi="Times New Roman" w:cs="Times New Roman"/>
          <w:color w:val="auto"/>
          <w:sz w:val="28"/>
          <w:szCs w:val="28"/>
        </w:rPr>
        <w:t>от 28 декабря 2009 г. № 381-ФЗ</w:t>
      </w:r>
      <w:r w:rsidRPr="00AA0E68">
        <w:rPr>
          <w:rFonts w:ascii="Times New Roman" w:hAnsi="Times New Roman" w:cs="Times New Roman"/>
          <w:sz w:val="28"/>
          <w:szCs w:val="28"/>
        </w:rPr>
        <w:t xml:space="preserve"> «Об основах государственного регулирования торговой деятельности в Российской Федерации», </w:t>
      </w:r>
      <w:r w:rsidRPr="00AA0E68">
        <w:rPr>
          <w:rFonts w:ascii="Times New Roman" w:hAnsi="Times New Roman"/>
          <w:sz w:val="28"/>
          <w:szCs w:val="28"/>
        </w:rPr>
        <w:t>Постановлением Правительства</w:t>
      </w:r>
      <w:r>
        <w:rPr>
          <w:rFonts w:ascii="Times New Roman" w:hAnsi="Times New Roman"/>
          <w:sz w:val="28"/>
          <w:szCs w:val="28"/>
        </w:rPr>
        <w:t xml:space="preserve"> Саратовской области № 519-П от 21 июня 2022 года, Приказом Министерства экономического развития Саратовской области от 15.03.2022 г. № 262 «О внесении изменений  в Приказ Министерства экономического развития Саратовской области от 18.10.2016 г. № 2424 «</w:t>
      </w:r>
      <w:r w:rsidRPr="00AA0E68">
        <w:rPr>
          <w:rFonts w:ascii="Times New Roman" w:hAnsi="Times New Roman"/>
          <w:sz w:val="28"/>
          <w:szCs w:val="28"/>
        </w:rPr>
        <w:t>О порядке разработки и утверждения схемы размещения нестационарных торговых объектов</w:t>
      </w:r>
      <w:r>
        <w:rPr>
          <w:rFonts w:ascii="Times New Roman" w:hAnsi="Times New Roman"/>
          <w:sz w:val="28"/>
          <w:szCs w:val="28"/>
        </w:rPr>
        <w:t xml:space="preserve">»» </w:t>
      </w:r>
      <w:r w:rsidRPr="001558DB">
        <w:rPr>
          <w:rFonts w:ascii="Times New Roman" w:hAnsi="Times New Roman" w:cs="Times New Roman"/>
          <w:sz w:val="28"/>
          <w:szCs w:val="28"/>
        </w:rPr>
        <w:t xml:space="preserve">Уставом </w:t>
      </w:r>
      <w:r w:rsidR="00FF1AF0">
        <w:rPr>
          <w:rFonts w:ascii="Times New Roman" w:hAnsi="Times New Roman" w:cs="Times New Roman"/>
          <w:sz w:val="28"/>
          <w:szCs w:val="28"/>
        </w:rPr>
        <w:t>Первомайского</w:t>
      </w:r>
      <w:r w:rsidRPr="001558DB">
        <w:rPr>
          <w:rFonts w:ascii="Times New Roman" w:hAnsi="Times New Roman" w:cs="Times New Roman"/>
          <w:sz w:val="28"/>
          <w:szCs w:val="28"/>
        </w:rPr>
        <w:t xml:space="preserve"> муниципального образования, в целях упорядочения размещения нестационарных торговых объектов на территории </w:t>
      </w:r>
      <w:r w:rsidR="00FF1AF0">
        <w:rPr>
          <w:rFonts w:ascii="Times New Roman" w:hAnsi="Times New Roman" w:cs="Times New Roman"/>
          <w:sz w:val="28"/>
          <w:szCs w:val="28"/>
        </w:rPr>
        <w:t>Первомайского</w:t>
      </w:r>
      <w:r w:rsidRPr="001558DB">
        <w:rPr>
          <w:rFonts w:ascii="Times New Roman" w:hAnsi="Times New Roman" w:cs="Times New Roman"/>
          <w:sz w:val="28"/>
          <w:szCs w:val="28"/>
        </w:rPr>
        <w:t xml:space="preserve"> муниципального образования, администрация </w:t>
      </w:r>
      <w:r w:rsidR="00FF1AF0">
        <w:rPr>
          <w:rFonts w:ascii="Times New Roman" w:hAnsi="Times New Roman" w:cs="Times New Roman"/>
          <w:sz w:val="28"/>
          <w:szCs w:val="28"/>
        </w:rPr>
        <w:t>Первомайского</w:t>
      </w:r>
      <w:r w:rsidRPr="001558DB">
        <w:rPr>
          <w:rFonts w:ascii="Times New Roman" w:hAnsi="Times New Roman" w:cs="Times New Roman"/>
          <w:sz w:val="28"/>
          <w:szCs w:val="28"/>
        </w:rPr>
        <w:t xml:space="preserve"> муниципального образования </w:t>
      </w:r>
      <w:r w:rsidRPr="00FF1AF0">
        <w:rPr>
          <w:rFonts w:ascii="Times New Roman" w:hAnsi="Times New Roman" w:cs="Times New Roman"/>
          <w:b/>
          <w:bCs/>
          <w:sz w:val="28"/>
          <w:szCs w:val="28"/>
        </w:rPr>
        <w:t>ПОСТАНОВЛЯЕТ :</w:t>
      </w:r>
    </w:p>
    <w:p w14:paraId="5915FE39" w14:textId="77777777" w:rsidR="00FF1AF0" w:rsidRPr="00F21BC1" w:rsidRDefault="00FF1AF0" w:rsidP="00AA0E68">
      <w:pPr>
        <w:ind w:firstLine="0"/>
        <w:contextualSpacing/>
        <w:rPr>
          <w:rFonts w:ascii="Times New Roman" w:hAnsi="Times New Roman" w:cs="Times New Roman"/>
        </w:rPr>
      </w:pPr>
    </w:p>
    <w:p w14:paraId="4B9EFD97" w14:textId="71EE3D85" w:rsidR="00CC0249" w:rsidRPr="00CC0249" w:rsidRDefault="0017271C" w:rsidP="00CC0249">
      <w:pPr>
        <w:pStyle w:val="a4"/>
        <w:rPr>
          <w:rFonts w:ascii="Times New Roman" w:hAnsi="Times New Roman" w:cs="Times New Roman"/>
          <w:bCs/>
          <w:sz w:val="28"/>
          <w:szCs w:val="28"/>
        </w:rPr>
      </w:pPr>
      <w:r w:rsidRPr="00CE2C7B">
        <w:rPr>
          <w:rFonts w:ascii="Times New Roman" w:hAnsi="Times New Roman" w:cs="Times New Roman"/>
          <w:sz w:val="28"/>
          <w:szCs w:val="28"/>
        </w:rPr>
        <w:t>1.</w:t>
      </w:r>
      <w:r w:rsidR="00CC0249">
        <w:rPr>
          <w:rFonts w:ascii="Times New Roman" w:hAnsi="Times New Roman" w:cs="Times New Roman"/>
          <w:sz w:val="28"/>
          <w:szCs w:val="28"/>
        </w:rPr>
        <w:t xml:space="preserve">Внести в Порядок </w:t>
      </w:r>
      <w:r w:rsidR="00CC0249" w:rsidRPr="00CC0249">
        <w:rPr>
          <w:rStyle w:val="a3"/>
          <w:rFonts w:ascii="Times New Roman" w:hAnsi="Times New Roman" w:cs="Times New Roman"/>
          <w:bCs/>
          <w:color w:val="auto"/>
          <w:sz w:val="28"/>
          <w:szCs w:val="28"/>
        </w:rPr>
        <w:t xml:space="preserve">рассмотрения заявлений юридических лиц и индивидуальных предпринимателей о включении (исключении) нестационарных торговых объектов в схему размещения нестационарных торговых объектов на территории </w:t>
      </w:r>
      <w:r w:rsidR="00FF1AF0">
        <w:rPr>
          <w:rStyle w:val="a3"/>
          <w:rFonts w:ascii="Times New Roman" w:hAnsi="Times New Roman" w:cs="Times New Roman"/>
          <w:bCs/>
          <w:color w:val="auto"/>
          <w:sz w:val="28"/>
          <w:szCs w:val="28"/>
        </w:rPr>
        <w:t>Первомайского</w:t>
      </w:r>
      <w:r w:rsidR="00CC0249" w:rsidRPr="00CC0249">
        <w:rPr>
          <w:rStyle w:val="a3"/>
          <w:rFonts w:ascii="Times New Roman" w:hAnsi="Times New Roman" w:cs="Times New Roman"/>
          <w:bCs/>
          <w:color w:val="auto"/>
          <w:sz w:val="28"/>
          <w:szCs w:val="28"/>
        </w:rPr>
        <w:t xml:space="preserve"> муниципального образования </w:t>
      </w:r>
      <w:r w:rsidR="00CC0249">
        <w:rPr>
          <w:rFonts w:ascii="Times New Roman" w:hAnsi="Times New Roman" w:cs="Times New Roman"/>
          <w:sz w:val="28"/>
          <w:szCs w:val="28"/>
        </w:rPr>
        <w:t xml:space="preserve">следующие изменения </w:t>
      </w:r>
      <w:proofErr w:type="gramStart"/>
      <w:r w:rsidR="00CC0249">
        <w:rPr>
          <w:rFonts w:ascii="Times New Roman" w:hAnsi="Times New Roman" w:cs="Times New Roman"/>
          <w:sz w:val="28"/>
          <w:szCs w:val="28"/>
        </w:rPr>
        <w:t>и  дополнения</w:t>
      </w:r>
      <w:proofErr w:type="gramEnd"/>
      <w:r w:rsidR="00CC0249">
        <w:rPr>
          <w:rFonts w:ascii="Times New Roman" w:hAnsi="Times New Roman" w:cs="Times New Roman"/>
          <w:sz w:val="28"/>
          <w:szCs w:val="28"/>
        </w:rPr>
        <w:t>:</w:t>
      </w:r>
    </w:p>
    <w:p w14:paraId="2D735E73" w14:textId="77777777" w:rsidR="0017271C" w:rsidRDefault="00CC0249" w:rsidP="0017271C">
      <w:pPr>
        <w:pStyle w:val="a4"/>
        <w:ind w:firstLine="708"/>
        <w:rPr>
          <w:rFonts w:ascii="Times New Roman" w:hAnsi="Times New Roman" w:cs="Times New Roman"/>
          <w:sz w:val="28"/>
          <w:szCs w:val="28"/>
        </w:rPr>
      </w:pPr>
      <w:r>
        <w:rPr>
          <w:rFonts w:ascii="Times New Roman" w:hAnsi="Times New Roman" w:cs="Times New Roman"/>
          <w:sz w:val="28"/>
          <w:szCs w:val="28"/>
        </w:rPr>
        <w:t>- дополнить пункт 4 Порядка подпунктом 4.17</w:t>
      </w:r>
      <w:r w:rsidR="0017271C" w:rsidRPr="00DE1A82">
        <w:rPr>
          <w:rFonts w:ascii="Times New Roman" w:hAnsi="Times New Roman" w:cs="Times New Roman"/>
          <w:sz w:val="28"/>
          <w:szCs w:val="28"/>
        </w:rPr>
        <w:t>.</w:t>
      </w:r>
      <w:r>
        <w:rPr>
          <w:rFonts w:ascii="Times New Roman" w:hAnsi="Times New Roman" w:cs="Times New Roman"/>
          <w:sz w:val="28"/>
          <w:szCs w:val="28"/>
        </w:rPr>
        <w:t xml:space="preserve"> следующего </w:t>
      </w:r>
      <w:proofErr w:type="gramStart"/>
      <w:r>
        <w:rPr>
          <w:rFonts w:ascii="Times New Roman" w:hAnsi="Times New Roman" w:cs="Times New Roman"/>
          <w:sz w:val="28"/>
          <w:szCs w:val="28"/>
        </w:rPr>
        <w:t>содержания :</w:t>
      </w:r>
      <w:proofErr w:type="gramEnd"/>
    </w:p>
    <w:p w14:paraId="3DFB3E64" w14:textId="3BC6B81C" w:rsidR="00CC0249" w:rsidRDefault="00CC0249" w:rsidP="00CC0249">
      <w:pPr>
        <w:ind w:firstLine="709"/>
        <w:rPr>
          <w:rFonts w:ascii="Times New Roman" w:hAnsi="Times New Roman" w:cs="Times New Roman"/>
          <w:color w:val="000000" w:themeColor="text1"/>
          <w:sz w:val="28"/>
          <w:szCs w:val="28"/>
        </w:rPr>
      </w:pPr>
      <w:r>
        <w:rPr>
          <w:rFonts w:ascii="Times New Roman" w:hAnsi="Times New Roman" w:cs="Times New Roman"/>
          <w:sz w:val="28"/>
          <w:szCs w:val="28"/>
        </w:rPr>
        <w:t>«</w:t>
      </w:r>
      <w:r w:rsidRPr="00CC0249">
        <w:rPr>
          <w:rFonts w:ascii="Times New Roman" w:hAnsi="Times New Roman" w:cs="Times New Roman"/>
          <w:color w:val="000000" w:themeColor="text1"/>
          <w:sz w:val="28"/>
          <w:szCs w:val="28"/>
        </w:rPr>
        <w:t xml:space="preserve">4.17. В случае исключения нестационарного торгового объекта из </w:t>
      </w:r>
      <w:proofErr w:type="gramStart"/>
      <w:r w:rsidRPr="00CC0249">
        <w:rPr>
          <w:rFonts w:ascii="Times New Roman" w:hAnsi="Times New Roman" w:cs="Times New Roman"/>
          <w:color w:val="000000" w:themeColor="text1"/>
          <w:sz w:val="28"/>
          <w:szCs w:val="28"/>
        </w:rPr>
        <w:t>схемы  по</w:t>
      </w:r>
      <w:proofErr w:type="gramEnd"/>
      <w:r w:rsidRPr="00CC0249">
        <w:rPr>
          <w:rFonts w:ascii="Times New Roman" w:hAnsi="Times New Roman" w:cs="Times New Roman"/>
          <w:color w:val="000000" w:themeColor="text1"/>
          <w:sz w:val="28"/>
          <w:szCs w:val="28"/>
        </w:rPr>
        <w:t xml:space="preserve"> инициативе органов местного самоуправления в период действия договора или иного разрешительного документа хозяйствующему субъекту </w:t>
      </w:r>
      <w:r w:rsidRPr="00CC0249">
        <w:rPr>
          <w:rFonts w:ascii="Times New Roman" w:hAnsi="Times New Roman" w:cs="Times New Roman"/>
          <w:color w:val="000000" w:themeColor="text1"/>
          <w:sz w:val="28"/>
          <w:szCs w:val="28"/>
        </w:rPr>
        <w:lastRenderedPageBreak/>
        <w:t>предоставляется по его заявлению свободное компенсационное место размещения нестационарного торгового объекта из предусмотренных схемой. При отсутствии свободного места, предусмотренного схемой, уполномоченным органом местного самоуправления инициируется и утверждаются изменения в схему, предусматривающие включение в нее места размещения нестационарного торгового объекта, в целях предоставления его как свободного компенсационного</w:t>
      </w:r>
      <w:r>
        <w:rPr>
          <w:rFonts w:ascii="Times New Roman" w:hAnsi="Times New Roman" w:cs="Times New Roman"/>
          <w:color w:val="000000" w:themeColor="text1"/>
          <w:sz w:val="28"/>
          <w:szCs w:val="28"/>
        </w:rPr>
        <w:t>»</w:t>
      </w:r>
      <w:r w:rsidRPr="00CC0249">
        <w:rPr>
          <w:rFonts w:ascii="Times New Roman" w:hAnsi="Times New Roman" w:cs="Times New Roman"/>
          <w:color w:val="000000" w:themeColor="text1"/>
          <w:sz w:val="28"/>
          <w:szCs w:val="28"/>
        </w:rPr>
        <w:t xml:space="preserve">. </w:t>
      </w:r>
    </w:p>
    <w:p w14:paraId="5191D71F" w14:textId="77777777" w:rsidR="00FF1AF0" w:rsidRDefault="00FF1AF0" w:rsidP="00CC0249">
      <w:pPr>
        <w:ind w:firstLine="709"/>
        <w:rPr>
          <w:rFonts w:ascii="Times New Roman" w:hAnsi="Times New Roman" w:cs="Times New Roman"/>
          <w:color w:val="000000" w:themeColor="text1"/>
          <w:sz w:val="28"/>
          <w:szCs w:val="28"/>
        </w:rPr>
      </w:pPr>
    </w:p>
    <w:p w14:paraId="6A954948" w14:textId="3046404F" w:rsidR="0017271C" w:rsidRDefault="00CC0249" w:rsidP="00CC0249">
      <w:pPr>
        <w:ind w:firstLine="540"/>
        <w:rPr>
          <w:rFonts w:ascii="Times New Roman" w:hAnsi="Times New Roman" w:cs="Times New Roman"/>
          <w:sz w:val="28"/>
          <w:szCs w:val="28"/>
        </w:rPr>
      </w:pPr>
      <w:r w:rsidRPr="00CC0249">
        <w:rPr>
          <w:rFonts w:ascii="Times New Roman" w:hAnsi="Times New Roman" w:cs="Times New Roman"/>
          <w:sz w:val="28"/>
          <w:szCs w:val="28"/>
        </w:rPr>
        <w:t>2. Настоящее постановление вступает в силу со дня его официального обнародования, опубликования</w:t>
      </w:r>
      <w:bookmarkStart w:id="1" w:name="sub_3"/>
      <w:bookmarkEnd w:id="0"/>
      <w:r w:rsidRPr="00CC0249">
        <w:rPr>
          <w:rFonts w:ascii="Times New Roman" w:hAnsi="Times New Roman" w:cs="Times New Roman"/>
          <w:sz w:val="28"/>
          <w:szCs w:val="28"/>
        </w:rPr>
        <w:t xml:space="preserve"> и размещения</w:t>
      </w:r>
      <w:r>
        <w:rPr>
          <w:sz w:val="28"/>
          <w:szCs w:val="28"/>
        </w:rPr>
        <w:t xml:space="preserve"> </w:t>
      </w:r>
      <w:r w:rsidR="0017271C" w:rsidRPr="00B63729">
        <w:rPr>
          <w:rFonts w:ascii="Times New Roman" w:hAnsi="Times New Roman" w:cs="Times New Roman"/>
          <w:sz w:val="28"/>
          <w:szCs w:val="28"/>
        </w:rPr>
        <w:t>на официальном сайте администрации</w:t>
      </w:r>
      <w:r w:rsidR="00DE1A82">
        <w:rPr>
          <w:rFonts w:ascii="Times New Roman" w:hAnsi="Times New Roman" w:cs="Times New Roman"/>
          <w:sz w:val="28"/>
          <w:szCs w:val="28"/>
        </w:rPr>
        <w:t xml:space="preserve"> </w:t>
      </w:r>
      <w:r w:rsidR="00FF1AF0">
        <w:rPr>
          <w:rFonts w:ascii="Times New Roman" w:hAnsi="Times New Roman" w:cs="Times New Roman"/>
          <w:sz w:val="28"/>
          <w:szCs w:val="28"/>
        </w:rPr>
        <w:t>Первомайского</w:t>
      </w:r>
      <w:r w:rsidR="0017271C" w:rsidRPr="00B63729">
        <w:rPr>
          <w:rFonts w:ascii="Times New Roman" w:hAnsi="Times New Roman" w:cs="Times New Roman"/>
          <w:sz w:val="28"/>
          <w:szCs w:val="28"/>
        </w:rPr>
        <w:t xml:space="preserve"> муниципального </w:t>
      </w:r>
      <w:r w:rsidR="0017271C">
        <w:rPr>
          <w:rFonts w:ascii="Times New Roman" w:hAnsi="Times New Roman" w:cs="Times New Roman"/>
          <w:sz w:val="28"/>
          <w:szCs w:val="28"/>
        </w:rPr>
        <w:t xml:space="preserve">образования </w:t>
      </w:r>
      <w:r w:rsidR="0017271C" w:rsidRPr="00B63729">
        <w:rPr>
          <w:rFonts w:ascii="Times New Roman" w:hAnsi="Times New Roman" w:cs="Times New Roman"/>
          <w:sz w:val="28"/>
          <w:szCs w:val="28"/>
        </w:rPr>
        <w:t xml:space="preserve">в информационно-телекоммуникационной сети «Интернет». </w:t>
      </w:r>
    </w:p>
    <w:p w14:paraId="2CA4A509" w14:textId="77777777" w:rsidR="00FF1AF0" w:rsidRPr="00CC0249" w:rsidRDefault="00FF1AF0" w:rsidP="00CC0249">
      <w:pPr>
        <w:ind w:firstLine="540"/>
        <w:rPr>
          <w:sz w:val="28"/>
          <w:szCs w:val="28"/>
        </w:rPr>
      </w:pPr>
    </w:p>
    <w:p w14:paraId="7C294FE1" w14:textId="77777777" w:rsidR="0017271C" w:rsidRPr="00CE2C7B" w:rsidRDefault="0017271C" w:rsidP="0017271C">
      <w:pPr>
        <w:pStyle w:val="a4"/>
        <w:ind w:firstLine="708"/>
        <w:rPr>
          <w:rFonts w:ascii="Times New Roman" w:hAnsi="Times New Roman" w:cs="Times New Roman"/>
          <w:sz w:val="28"/>
          <w:szCs w:val="28"/>
        </w:rPr>
      </w:pPr>
      <w:bookmarkStart w:id="2" w:name="sub_4"/>
      <w:bookmarkEnd w:id="1"/>
      <w:r w:rsidRPr="00CE2C7B">
        <w:rPr>
          <w:rFonts w:ascii="Times New Roman" w:hAnsi="Times New Roman" w:cs="Times New Roman"/>
          <w:sz w:val="28"/>
          <w:szCs w:val="28"/>
        </w:rPr>
        <w:t xml:space="preserve">3. Контроль за исполнением настоящего постановления </w:t>
      </w:r>
      <w:bookmarkEnd w:id="2"/>
      <w:r w:rsidR="00DE1A82">
        <w:rPr>
          <w:rFonts w:ascii="Times New Roman" w:hAnsi="Times New Roman" w:cs="Times New Roman"/>
          <w:sz w:val="28"/>
          <w:szCs w:val="28"/>
        </w:rPr>
        <w:t>оставляю за собой</w:t>
      </w:r>
      <w:r>
        <w:rPr>
          <w:rFonts w:ascii="Times New Roman" w:hAnsi="Times New Roman" w:cs="Times New Roman"/>
          <w:sz w:val="28"/>
          <w:szCs w:val="28"/>
        </w:rPr>
        <w:t>.</w:t>
      </w:r>
    </w:p>
    <w:p w14:paraId="57EA6D30" w14:textId="77777777" w:rsidR="0017271C" w:rsidRDefault="0017271C" w:rsidP="0017271C">
      <w:pPr>
        <w:pStyle w:val="a4"/>
        <w:ind w:firstLine="0"/>
        <w:rPr>
          <w:rFonts w:ascii="Times New Roman" w:hAnsi="Times New Roman" w:cs="Times New Roman"/>
          <w:sz w:val="28"/>
          <w:szCs w:val="28"/>
        </w:rPr>
      </w:pPr>
    </w:p>
    <w:p w14:paraId="576BAD6B" w14:textId="77777777" w:rsidR="00CC0249" w:rsidRDefault="00CC0249" w:rsidP="0017271C">
      <w:pPr>
        <w:pStyle w:val="a4"/>
        <w:ind w:firstLine="0"/>
        <w:rPr>
          <w:rFonts w:ascii="Times New Roman" w:hAnsi="Times New Roman" w:cs="Times New Roman"/>
          <w:sz w:val="28"/>
          <w:szCs w:val="28"/>
        </w:rPr>
      </w:pPr>
    </w:p>
    <w:p w14:paraId="58E8B9B0" w14:textId="4930B9FA" w:rsidR="00CB2C7B" w:rsidRPr="00CB2C7B" w:rsidRDefault="0017271C" w:rsidP="0017271C">
      <w:pPr>
        <w:pStyle w:val="a4"/>
        <w:ind w:firstLine="0"/>
        <w:rPr>
          <w:rFonts w:ascii="Times New Roman" w:hAnsi="Times New Roman" w:cs="Times New Roman"/>
          <w:b/>
          <w:sz w:val="28"/>
          <w:szCs w:val="28"/>
        </w:rPr>
      </w:pPr>
      <w:r w:rsidRPr="00CB2C7B">
        <w:rPr>
          <w:rFonts w:ascii="Times New Roman" w:hAnsi="Times New Roman" w:cs="Times New Roman"/>
          <w:b/>
          <w:sz w:val="28"/>
          <w:szCs w:val="28"/>
        </w:rPr>
        <w:t xml:space="preserve">Глава </w:t>
      </w:r>
      <w:r w:rsidR="00FF1AF0">
        <w:rPr>
          <w:rFonts w:ascii="Times New Roman" w:hAnsi="Times New Roman" w:cs="Times New Roman"/>
          <w:b/>
          <w:sz w:val="28"/>
          <w:szCs w:val="28"/>
        </w:rPr>
        <w:t>Первомайского</w:t>
      </w:r>
    </w:p>
    <w:p w14:paraId="73286A47" w14:textId="52CEB1CA" w:rsidR="0017271C" w:rsidRDefault="00CB2C7B" w:rsidP="0017271C">
      <w:pPr>
        <w:pStyle w:val="a4"/>
        <w:ind w:firstLine="0"/>
        <w:rPr>
          <w:rFonts w:ascii="Times New Roman" w:hAnsi="Times New Roman" w:cs="Times New Roman"/>
          <w:sz w:val="28"/>
          <w:szCs w:val="28"/>
        </w:rPr>
      </w:pPr>
      <w:r w:rsidRPr="00CB2C7B">
        <w:rPr>
          <w:rFonts w:ascii="Times New Roman" w:hAnsi="Times New Roman" w:cs="Times New Roman"/>
          <w:b/>
          <w:sz w:val="28"/>
          <w:szCs w:val="28"/>
        </w:rPr>
        <w:t>муниципального образования</w:t>
      </w:r>
      <w:r w:rsidR="0017271C" w:rsidRPr="00CB2C7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FF1AF0">
        <w:rPr>
          <w:rFonts w:ascii="Times New Roman" w:hAnsi="Times New Roman" w:cs="Times New Roman"/>
          <w:b/>
          <w:sz w:val="28"/>
          <w:szCs w:val="28"/>
        </w:rPr>
        <w:t>А.В. Пивненко</w:t>
      </w:r>
      <w:r w:rsidR="0017271C">
        <w:rPr>
          <w:rFonts w:ascii="Times New Roman" w:hAnsi="Times New Roman" w:cs="Times New Roman"/>
          <w:sz w:val="28"/>
          <w:szCs w:val="28"/>
        </w:rPr>
        <w:t xml:space="preserve">                                  </w:t>
      </w:r>
      <w:r>
        <w:rPr>
          <w:rFonts w:ascii="Times New Roman" w:hAnsi="Times New Roman" w:cs="Times New Roman"/>
          <w:sz w:val="28"/>
          <w:szCs w:val="28"/>
        </w:rPr>
        <w:t xml:space="preserve">                       </w:t>
      </w:r>
    </w:p>
    <w:p w14:paraId="708221B9" w14:textId="77777777" w:rsidR="0017271C" w:rsidRDefault="0017271C" w:rsidP="0017271C">
      <w:pPr>
        <w:pStyle w:val="a4"/>
        <w:ind w:left="5103" w:firstLine="0"/>
        <w:rPr>
          <w:rFonts w:ascii="Times New Roman" w:hAnsi="Times New Roman" w:cs="Times New Roman"/>
          <w:sz w:val="28"/>
          <w:szCs w:val="28"/>
        </w:rPr>
      </w:pPr>
    </w:p>
    <w:p w14:paraId="4B54A0D4" w14:textId="77777777" w:rsidR="00CC0249" w:rsidRDefault="00CC0249" w:rsidP="0017271C">
      <w:pPr>
        <w:pStyle w:val="a4"/>
        <w:ind w:left="5103" w:firstLine="0"/>
        <w:rPr>
          <w:rFonts w:ascii="Times New Roman" w:hAnsi="Times New Roman" w:cs="Times New Roman"/>
          <w:sz w:val="28"/>
          <w:szCs w:val="28"/>
        </w:rPr>
      </w:pPr>
    </w:p>
    <w:p w14:paraId="08AAD124" w14:textId="77777777" w:rsidR="00CC0249" w:rsidRDefault="00CC0249" w:rsidP="0017271C">
      <w:pPr>
        <w:pStyle w:val="a4"/>
        <w:ind w:left="5103" w:firstLine="0"/>
        <w:rPr>
          <w:rFonts w:ascii="Times New Roman" w:hAnsi="Times New Roman" w:cs="Times New Roman"/>
          <w:sz w:val="28"/>
          <w:szCs w:val="28"/>
        </w:rPr>
      </w:pPr>
    </w:p>
    <w:p w14:paraId="1C2609AD" w14:textId="77777777" w:rsidR="00CC0249" w:rsidRDefault="00CC0249" w:rsidP="0017271C">
      <w:pPr>
        <w:pStyle w:val="a4"/>
        <w:ind w:left="5103" w:firstLine="0"/>
        <w:rPr>
          <w:rFonts w:ascii="Times New Roman" w:hAnsi="Times New Roman" w:cs="Times New Roman"/>
          <w:sz w:val="28"/>
          <w:szCs w:val="28"/>
        </w:rPr>
      </w:pPr>
    </w:p>
    <w:p w14:paraId="7A4E0324" w14:textId="77777777" w:rsidR="00CC0249" w:rsidRDefault="00CC0249" w:rsidP="0017271C">
      <w:pPr>
        <w:pStyle w:val="a4"/>
        <w:ind w:left="5103" w:firstLine="0"/>
        <w:rPr>
          <w:rFonts w:ascii="Times New Roman" w:hAnsi="Times New Roman" w:cs="Times New Roman"/>
          <w:sz w:val="28"/>
          <w:szCs w:val="28"/>
        </w:rPr>
      </w:pPr>
    </w:p>
    <w:p w14:paraId="1DDB7F5B" w14:textId="77777777" w:rsidR="00CC0249" w:rsidRDefault="00CC0249" w:rsidP="0017271C">
      <w:pPr>
        <w:pStyle w:val="a4"/>
        <w:ind w:left="5103" w:firstLine="0"/>
        <w:rPr>
          <w:rFonts w:ascii="Times New Roman" w:hAnsi="Times New Roman" w:cs="Times New Roman"/>
          <w:sz w:val="28"/>
          <w:szCs w:val="28"/>
        </w:rPr>
      </w:pPr>
    </w:p>
    <w:p w14:paraId="08B18288" w14:textId="77777777" w:rsidR="00CC0249" w:rsidRDefault="00CC0249" w:rsidP="0017271C">
      <w:pPr>
        <w:pStyle w:val="a4"/>
        <w:ind w:left="5103" w:firstLine="0"/>
        <w:rPr>
          <w:rFonts w:ascii="Times New Roman" w:hAnsi="Times New Roman" w:cs="Times New Roman"/>
          <w:sz w:val="28"/>
          <w:szCs w:val="28"/>
        </w:rPr>
      </w:pPr>
    </w:p>
    <w:p w14:paraId="1CE93EED" w14:textId="77777777" w:rsidR="00CC0249" w:rsidRDefault="00CC0249" w:rsidP="0017271C">
      <w:pPr>
        <w:pStyle w:val="a4"/>
        <w:ind w:left="5103" w:firstLine="0"/>
        <w:rPr>
          <w:rFonts w:ascii="Times New Roman" w:hAnsi="Times New Roman" w:cs="Times New Roman"/>
          <w:sz w:val="28"/>
          <w:szCs w:val="28"/>
        </w:rPr>
      </w:pPr>
    </w:p>
    <w:p w14:paraId="3B1FC152" w14:textId="77777777" w:rsidR="00CC0249" w:rsidRDefault="00CC0249" w:rsidP="0017271C">
      <w:pPr>
        <w:pStyle w:val="a4"/>
        <w:ind w:left="5103" w:firstLine="0"/>
        <w:rPr>
          <w:rFonts w:ascii="Times New Roman" w:hAnsi="Times New Roman" w:cs="Times New Roman"/>
          <w:sz w:val="28"/>
          <w:szCs w:val="28"/>
        </w:rPr>
      </w:pPr>
    </w:p>
    <w:p w14:paraId="4C483B9C" w14:textId="77777777" w:rsidR="00CC0249" w:rsidRDefault="00CC0249" w:rsidP="0017271C">
      <w:pPr>
        <w:pStyle w:val="a4"/>
        <w:ind w:left="5103" w:firstLine="0"/>
        <w:rPr>
          <w:rFonts w:ascii="Times New Roman" w:hAnsi="Times New Roman" w:cs="Times New Roman"/>
          <w:sz w:val="28"/>
          <w:szCs w:val="28"/>
        </w:rPr>
      </w:pPr>
    </w:p>
    <w:p w14:paraId="0A239AD4" w14:textId="77777777" w:rsidR="00CC0249" w:rsidRDefault="00CC0249" w:rsidP="0017271C">
      <w:pPr>
        <w:pStyle w:val="a4"/>
        <w:ind w:left="5103" w:firstLine="0"/>
        <w:rPr>
          <w:rFonts w:ascii="Times New Roman" w:hAnsi="Times New Roman" w:cs="Times New Roman"/>
          <w:sz w:val="28"/>
          <w:szCs w:val="28"/>
        </w:rPr>
      </w:pPr>
    </w:p>
    <w:p w14:paraId="12F7719D" w14:textId="77777777" w:rsidR="00CC0249" w:rsidRDefault="00CC0249" w:rsidP="0017271C">
      <w:pPr>
        <w:pStyle w:val="a4"/>
        <w:ind w:left="5103" w:firstLine="0"/>
        <w:rPr>
          <w:rFonts w:ascii="Times New Roman" w:hAnsi="Times New Roman" w:cs="Times New Roman"/>
          <w:sz w:val="28"/>
          <w:szCs w:val="28"/>
        </w:rPr>
      </w:pPr>
    </w:p>
    <w:p w14:paraId="39CE4929" w14:textId="77777777" w:rsidR="00CC0249" w:rsidRDefault="00CC0249" w:rsidP="0017271C">
      <w:pPr>
        <w:pStyle w:val="a4"/>
        <w:ind w:left="5103" w:firstLine="0"/>
        <w:rPr>
          <w:rFonts w:ascii="Times New Roman" w:hAnsi="Times New Roman" w:cs="Times New Roman"/>
          <w:sz w:val="28"/>
          <w:szCs w:val="28"/>
        </w:rPr>
      </w:pPr>
    </w:p>
    <w:p w14:paraId="39D97B6B" w14:textId="77777777" w:rsidR="00CC0249" w:rsidRDefault="00CC0249" w:rsidP="0017271C">
      <w:pPr>
        <w:pStyle w:val="a4"/>
        <w:ind w:left="5103" w:firstLine="0"/>
        <w:rPr>
          <w:rFonts w:ascii="Times New Roman" w:hAnsi="Times New Roman" w:cs="Times New Roman"/>
          <w:sz w:val="28"/>
          <w:szCs w:val="28"/>
        </w:rPr>
      </w:pPr>
    </w:p>
    <w:p w14:paraId="67608352" w14:textId="77777777" w:rsidR="00CC0249" w:rsidRDefault="00CC0249" w:rsidP="0017271C">
      <w:pPr>
        <w:pStyle w:val="a4"/>
        <w:ind w:left="5103" w:firstLine="0"/>
        <w:rPr>
          <w:rFonts w:ascii="Times New Roman" w:hAnsi="Times New Roman" w:cs="Times New Roman"/>
          <w:sz w:val="28"/>
          <w:szCs w:val="28"/>
        </w:rPr>
      </w:pPr>
    </w:p>
    <w:p w14:paraId="7C9ADD9E" w14:textId="77777777" w:rsidR="00CC0249" w:rsidRDefault="00CC0249" w:rsidP="0017271C">
      <w:pPr>
        <w:pStyle w:val="a4"/>
        <w:ind w:left="5103" w:firstLine="0"/>
        <w:rPr>
          <w:rFonts w:ascii="Times New Roman" w:hAnsi="Times New Roman" w:cs="Times New Roman"/>
          <w:sz w:val="28"/>
          <w:szCs w:val="28"/>
        </w:rPr>
      </w:pPr>
    </w:p>
    <w:p w14:paraId="5C34E7C3" w14:textId="77777777" w:rsidR="00CC0249" w:rsidRDefault="00CC0249" w:rsidP="0017271C">
      <w:pPr>
        <w:pStyle w:val="a4"/>
        <w:ind w:left="5103" w:firstLine="0"/>
        <w:rPr>
          <w:rFonts w:ascii="Times New Roman" w:hAnsi="Times New Roman" w:cs="Times New Roman"/>
          <w:sz w:val="28"/>
          <w:szCs w:val="28"/>
        </w:rPr>
      </w:pPr>
    </w:p>
    <w:p w14:paraId="74AC1D4C" w14:textId="77777777" w:rsidR="00CC0249" w:rsidRDefault="00CC0249" w:rsidP="0017271C">
      <w:pPr>
        <w:pStyle w:val="a4"/>
        <w:ind w:left="5103" w:firstLine="0"/>
        <w:rPr>
          <w:rFonts w:ascii="Times New Roman" w:hAnsi="Times New Roman" w:cs="Times New Roman"/>
          <w:sz w:val="28"/>
          <w:szCs w:val="28"/>
        </w:rPr>
      </w:pPr>
    </w:p>
    <w:p w14:paraId="09ECD750" w14:textId="77777777" w:rsidR="00CC0249" w:rsidRDefault="00CC0249" w:rsidP="0017271C">
      <w:pPr>
        <w:pStyle w:val="a4"/>
        <w:ind w:left="5103" w:firstLine="0"/>
        <w:rPr>
          <w:rFonts w:ascii="Times New Roman" w:hAnsi="Times New Roman" w:cs="Times New Roman"/>
          <w:sz w:val="28"/>
          <w:szCs w:val="28"/>
        </w:rPr>
      </w:pPr>
    </w:p>
    <w:p w14:paraId="5E0CBE59" w14:textId="77777777" w:rsidR="00CC0249" w:rsidRDefault="00CC0249" w:rsidP="0017271C">
      <w:pPr>
        <w:pStyle w:val="a4"/>
        <w:ind w:left="5103" w:firstLine="0"/>
        <w:rPr>
          <w:rFonts w:ascii="Times New Roman" w:hAnsi="Times New Roman" w:cs="Times New Roman"/>
          <w:sz w:val="28"/>
          <w:szCs w:val="28"/>
        </w:rPr>
      </w:pPr>
    </w:p>
    <w:p w14:paraId="29EF5591" w14:textId="77777777" w:rsidR="00CC0249" w:rsidRDefault="00CC0249" w:rsidP="0017271C">
      <w:pPr>
        <w:pStyle w:val="a4"/>
        <w:ind w:left="5103" w:firstLine="0"/>
        <w:rPr>
          <w:rFonts w:ascii="Times New Roman" w:hAnsi="Times New Roman" w:cs="Times New Roman"/>
          <w:sz w:val="28"/>
          <w:szCs w:val="28"/>
        </w:rPr>
      </w:pPr>
    </w:p>
    <w:p w14:paraId="5DB27178" w14:textId="77777777" w:rsidR="00CC0249" w:rsidRDefault="00CC0249" w:rsidP="0017271C">
      <w:pPr>
        <w:pStyle w:val="a4"/>
        <w:ind w:left="5103" w:firstLine="0"/>
        <w:rPr>
          <w:rFonts w:ascii="Times New Roman" w:hAnsi="Times New Roman" w:cs="Times New Roman"/>
          <w:sz w:val="28"/>
          <w:szCs w:val="28"/>
        </w:rPr>
      </w:pPr>
    </w:p>
    <w:p w14:paraId="21B7E19C" w14:textId="77777777" w:rsidR="00CC0249" w:rsidRDefault="00CC0249" w:rsidP="0017271C">
      <w:pPr>
        <w:pStyle w:val="a4"/>
        <w:ind w:left="5103" w:firstLine="0"/>
        <w:rPr>
          <w:rFonts w:ascii="Times New Roman" w:hAnsi="Times New Roman" w:cs="Times New Roman"/>
          <w:sz w:val="28"/>
          <w:szCs w:val="28"/>
        </w:rPr>
      </w:pPr>
    </w:p>
    <w:p w14:paraId="2656EF6C" w14:textId="77777777" w:rsidR="00CC0249" w:rsidRDefault="00CC0249" w:rsidP="0017271C">
      <w:pPr>
        <w:pStyle w:val="a4"/>
        <w:ind w:left="5103" w:firstLine="0"/>
        <w:rPr>
          <w:rFonts w:ascii="Times New Roman" w:hAnsi="Times New Roman" w:cs="Times New Roman"/>
          <w:sz w:val="28"/>
          <w:szCs w:val="28"/>
        </w:rPr>
      </w:pPr>
    </w:p>
    <w:p w14:paraId="702BBC3A" w14:textId="77777777" w:rsidR="00CC0249" w:rsidRDefault="00CC0249" w:rsidP="0017271C">
      <w:pPr>
        <w:pStyle w:val="a4"/>
        <w:ind w:left="5103" w:firstLine="0"/>
        <w:rPr>
          <w:rFonts w:ascii="Times New Roman" w:hAnsi="Times New Roman" w:cs="Times New Roman"/>
          <w:sz w:val="28"/>
          <w:szCs w:val="28"/>
        </w:rPr>
      </w:pPr>
    </w:p>
    <w:p w14:paraId="58E0ED89" w14:textId="77777777" w:rsidR="00CC0249" w:rsidRDefault="00CC0249" w:rsidP="0017271C">
      <w:pPr>
        <w:pStyle w:val="a4"/>
        <w:ind w:left="5103" w:firstLine="0"/>
        <w:rPr>
          <w:rFonts w:ascii="Times New Roman" w:hAnsi="Times New Roman" w:cs="Times New Roman"/>
          <w:sz w:val="28"/>
          <w:szCs w:val="28"/>
        </w:rPr>
      </w:pPr>
    </w:p>
    <w:p w14:paraId="48059356" w14:textId="77777777" w:rsidR="00CC0249" w:rsidRDefault="00CC0249" w:rsidP="0017271C">
      <w:pPr>
        <w:pStyle w:val="a4"/>
        <w:ind w:left="5103" w:firstLine="0"/>
        <w:rPr>
          <w:rFonts w:ascii="Times New Roman" w:hAnsi="Times New Roman" w:cs="Times New Roman"/>
          <w:sz w:val="28"/>
          <w:szCs w:val="28"/>
        </w:rPr>
      </w:pPr>
    </w:p>
    <w:p w14:paraId="18F219AB" w14:textId="77777777" w:rsidR="0017271C" w:rsidRPr="00CE2C7B" w:rsidRDefault="0017271C" w:rsidP="00CB2C7B">
      <w:pPr>
        <w:pStyle w:val="a4"/>
        <w:ind w:left="5103" w:firstLine="0"/>
        <w:jc w:val="right"/>
        <w:rPr>
          <w:rFonts w:ascii="Times New Roman" w:hAnsi="Times New Roman" w:cs="Times New Roman"/>
          <w:sz w:val="28"/>
          <w:szCs w:val="28"/>
        </w:rPr>
      </w:pPr>
      <w:r w:rsidRPr="00CE2C7B">
        <w:rPr>
          <w:rFonts w:ascii="Times New Roman" w:hAnsi="Times New Roman" w:cs="Times New Roman"/>
          <w:sz w:val="28"/>
          <w:szCs w:val="28"/>
        </w:rPr>
        <w:t>Приложение</w:t>
      </w:r>
    </w:p>
    <w:p w14:paraId="1ACF7D48" w14:textId="77777777" w:rsidR="0017271C" w:rsidRDefault="0017271C" w:rsidP="00CB2C7B">
      <w:pPr>
        <w:pStyle w:val="a4"/>
        <w:ind w:left="5103" w:firstLine="0"/>
        <w:jc w:val="right"/>
        <w:rPr>
          <w:rFonts w:ascii="Times New Roman" w:hAnsi="Times New Roman" w:cs="Times New Roman"/>
          <w:sz w:val="28"/>
          <w:szCs w:val="28"/>
        </w:rPr>
      </w:pPr>
      <w:r w:rsidRPr="00CE2C7B">
        <w:rPr>
          <w:rFonts w:ascii="Times New Roman" w:hAnsi="Times New Roman" w:cs="Times New Roman"/>
          <w:sz w:val="28"/>
          <w:szCs w:val="28"/>
        </w:rPr>
        <w:t>к постановлению администрации</w:t>
      </w:r>
    </w:p>
    <w:p w14:paraId="2505E390" w14:textId="6B7B1EF5" w:rsidR="0017271C" w:rsidRPr="00CE2C7B" w:rsidRDefault="00FF1AF0" w:rsidP="00CB2C7B">
      <w:pPr>
        <w:pStyle w:val="a4"/>
        <w:ind w:left="5103" w:firstLine="0"/>
        <w:jc w:val="right"/>
        <w:rPr>
          <w:rFonts w:ascii="Times New Roman" w:hAnsi="Times New Roman" w:cs="Times New Roman"/>
          <w:sz w:val="28"/>
          <w:szCs w:val="28"/>
        </w:rPr>
      </w:pPr>
      <w:r>
        <w:rPr>
          <w:rFonts w:ascii="Times New Roman" w:hAnsi="Times New Roman" w:cs="Times New Roman"/>
          <w:sz w:val="28"/>
          <w:szCs w:val="28"/>
        </w:rPr>
        <w:t>Первомайского</w:t>
      </w:r>
      <w:r w:rsidR="00CB2C7B">
        <w:rPr>
          <w:rFonts w:ascii="Times New Roman" w:hAnsi="Times New Roman" w:cs="Times New Roman"/>
          <w:sz w:val="28"/>
          <w:szCs w:val="28"/>
        </w:rPr>
        <w:t xml:space="preserve"> муниципального </w:t>
      </w:r>
      <w:r w:rsidR="0017271C">
        <w:rPr>
          <w:rFonts w:ascii="Times New Roman" w:hAnsi="Times New Roman" w:cs="Times New Roman"/>
          <w:sz w:val="28"/>
          <w:szCs w:val="28"/>
        </w:rPr>
        <w:t>образования</w:t>
      </w:r>
      <w:r w:rsidR="00CB2C7B">
        <w:rPr>
          <w:rFonts w:ascii="Times New Roman" w:hAnsi="Times New Roman" w:cs="Times New Roman"/>
          <w:sz w:val="28"/>
          <w:szCs w:val="28"/>
        </w:rPr>
        <w:t xml:space="preserve"> </w:t>
      </w:r>
      <w:r w:rsidR="00CC0249">
        <w:rPr>
          <w:rStyle w:val="a3"/>
          <w:rFonts w:ascii="Times New Roman" w:hAnsi="Times New Roman" w:cs="Times New Roman"/>
          <w:bCs/>
          <w:color w:val="auto"/>
          <w:sz w:val="28"/>
          <w:szCs w:val="28"/>
        </w:rPr>
        <w:t xml:space="preserve">от </w:t>
      </w:r>
      <w:r>
        <w:rPr>
          <w:rStyle w:val="a3"/>
          <w:rFonts w:ascii="Times New Roman" w:hAnsi="Times New Roman" w:cs="Times New Roman"/>
          <w:bCs/>
          <w:color w:val="auto"/>
          <w:sz w:val="28"/>
          <w:szCs w:val="28"/>
        </w:rPr>
        <w:t>18</w:t>
      </w:r>
      <w:r w:rsidR="00CC0249">
        <w:rPr>
          <w:rStyle w:val="a3"/>
          <w:rFonts w:ascii="Times New Roman" w:hAnsi="Times New Roman" w:cs="Times New Roman"/>
          <w:bCs/>
          <w:color w:val="auto"/>
          <w:sz w:val="28"/>
          <w:szCs w:val="28"/>
        </w:rPr>
        <w:t>.07.2022</w:t>
      </w:r>
      <w:r w:rsidR="00D67F1D">
        <w:rPr>
          <w:rStyle w:val="a3"/>
          <w:rFonts w:ascii="Times New Roman" w:hAnsi="Times New Roman" w:cs="Times New Roman"/>
          <w:bCs/>
          <w:color w:val="auto"/>
          <w:sz w:val="28"/>
          <w:szCs w:val="28"/>
        </w:rPr>
        <w:t xml:space="preserve"> г.  № </w:t>
      </w:r>
      <w:r>
        <w:rPr>
          <w:rStyle w:val="a3"/>
          <w:rFonts w:ascii="Times New Roman" w:hAnsi="Times New Roman" w:cs="Times New Roman"/>
          <w:bCs/>
          <w:color w:val="auto"/>
          <w:sz w:val="28"/>
          <w:szCs w:val="28"/>
        </w:rPr>
        <w:t>28</w:t>
      </w:r>
    </w:p>
    <w:p w14:paraId="6DF7CBD3" w14:textId="77777777" w:rsidR="0017271C" w:rsidRDefault="0017271C" w:rsidP="0017271C">
      <w:pPr>
        <w:pStyle w:val="a4"/>
        <w:rPr>
          <w:rFonts w:ascii="Times New Roman" w:hAnsi="Times New Roman" w:cs="Times New Roman"/>
          <w:sz w:val="28"/>
          <w:szCs w:val="28"/>
        </w:rPr>
      </w:pPr>
    </w:p>
    <w:p w14:paraId="5653468D" w14:textId="77777777" w:rsidR="00867B4E" w:rsidRPr="00CC0249" w:rsidRDefault="00867B4E" w:rsidP="00867B4E">
      <w:pPr>
        <w:pStyle w:val="a4"/>
        <w:jc w:val="center"/>
        <w:rPr>
          <w:rFonts w:ascii="Times New Roman" w:hAnsi="Times New Roman" w:cs="Times New Roman"/>
          <w:sz w:val="28"/>
          <w:szCs w:val="28"/>
        </w:rPr>
      </w:pPr>
      <w:r w:rsidRPr="00CC0249">
        <w:rPr>
          <w:rFonts w:ascii="Times New Roman" w:hAnsi="Times New Roman" w:cs="Times New Roman"/>
          <w:sz w:val="28"/>
          <w:szCs w:val="28"/>
        </w:rPr>
        <w:t>Порядок</w:t>
      </w:r>
    </w:p>
    <w:p w14:paraId="53C67473" w14:textId="3BA609A3" w:rsidR="00867B4E" w:rsidRPr="00CC0249" w:rsidRDefault="00867B4E" w:rsidP="00867B4E">
      <w:pPr>
        <w:pStyle w:val="a4"/>
        <w:jc w:val="center"/>
        <w:rPr>
          <w:rStyle w:val="a3"/>
          <w:rFonts w:ascii="Times New Roman" w:hAnsi="Times New Roman" w:cs="Times New Roman"/>
          <w:bCs/>
          <w:color w:val="auto"/>
          <w:sz w:val="28"/>
          <w:szCs w:val="28"/>
        </w:rPr>
      </w:pPr>
      <w:r w:rsidRPr="00CC0249">
        <w:rPr>
          <w:rStyle w:val="a3"/>
          <w:rFonts w:ascii="Times New Roman" w:hAnsi="Times New Roman" w:cs="Times New Roman"/>
          <w:bCs/>
          <w:color w:val="auto"/>
          <w:sz w:val="28"/>
          <w:szCs w:val="28"/>
        </w:rPr>
        <w:t xml:space="preserve">рассмотрения заявлений юридических лиц и индивидуальных предпринимателей о включении (исключении) нестационарных торговых объектов в схему размещения нестационарных торговых объектов на территории </w:t>
      </w:r>
      <w:r w:rsidR="00FF1AF0">
        <w:rPr>
          <w:rStyle w:val="a3"/>
          <w:rFonts w:ascii="Times New Roman" w:hAnsi="Times New Roman" w:cs="Times New Roman"/>
          <w:bCs/>
          <w:color w:val="auto"/>
          <w:sz w:val="28"/>
          <w:szCs w:val="28"/>
        </w:rPr>
        <w:t>Первомайского</w:t>
      </w:r>
      <w:r w:rsidRPr="00CC0249">
        <w:rPr>
          <w:rStyle w:val="a3"/>
          <w:rFonts w:ascii="Times New Roman" w:hAnsi="Times New Roman" w:cs="Times New Roman"/>
          <w:bCs/>
          <w:color w:val="auto"/>
          <w:sz w:val="28"/>
          <w:szCs w:val="28"/>
        </w:rPr>
        <w:t xml:space="preserve"> муниципального образования </w:t>
      </w:r>
    </w:p>
    <w:p w14:paraId="7F6E48D3" w14:textId="77777777" w:rsidR="00867B4E" w:rsidRPr="00CC0249" w:rsidRDefault="00867B4E" w:rsidP="00867B4E">
      <w:pPr>
        <w:pStyle w:val="a4"/>
        <w:jc w:val="center"/>
        <w:rPr>
          <w:rFonts w:ascii="Times New Roman" w:hAnsi="Times New Roman" w:cs="Times New Roman"/>
          <w:sz w:val="28"/>
          <w:szCs w:val="28"/>
        </w:rPr>
      </w:pPr>
    </w:p>
    <w:p w14:paraId="44ECB9D1" w14:textId="77777777" w:rsidR="00867B4E" w:rsidRPr="00867B4E" w:rsidRDefault="00867B4E" w:rsidP="00867B4E">
      <w:pPr>
        <w:ind w:firstLine="709"/>
        <w:outlineLvl w:val="0"/>
        <w:rPr>
          <w:rFonts w:ascii="Times New Roman" w:hAnsi="Times New Roman" w:cs="Times New Roman"/>
          <w:color w:val="000000" w:themeColor="text1"/>
        </w:rPr>
      </w:pPr>
      <w:r w:rsidRPr="00867B4E">
        <w:rPr>
          <w:rFonts w:ascii="Times New Roman" w:hAnsi="Times New Roman" w:cs="Times New Roman"/>
          <w:color w:val="000000" w:themeColor="text1"/>
        </w:rPr>
        <w:t>1. Общие положения</w:t>
      </w:r>
    </w:p>
    <w:p w14:paraId="48A167CF" w14:textId="1E8804E5"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xml:space="preserve">1.1. Настоящий Порядок разработки, утверждения, схемы размещения нестационарных торговых объектов  на территории </w:t>
      </w:r>
      <w:r w:rsidR="00FF1AF0">
        <w:rPr>
          <w:rFonts w:ascii="Times New Roman" w:hAnsi="Times New Roman" w:cs="Times New Roman"/>
          <w:color w:val="000000" w:themeColor="text1"/>
        </w:rPr>
        <w:t>Первомайского</w:t>
      </w:r>
      <w:r w:rsidRPr="00867B4E">
        <w:rPr>
          <w:rFonts w:ascii="Times New Roman" w:hAnsi="Times New Roman" w:cs="Times New Roman"/>
          <w:color w:val="000000" w:themeColor="text1"/>
        </w:rPr>
        <w:t xml:space="preserve"> муниципального образования Ровенского муниципального района Саратовской области (далее - Порядок) разработан в соответствии со статьей 10 Федерального закона от 28 декабря 2009 года N 381-ФЗ «Об основах государственного регулирования торговой деятельности в Российской Федерации».</w:t>
      </w:r>
    </w:p>
    <w:p w14:paraId="731844B7" w14:textId="55AEC880"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xml:space="preserve">1.2. Порядок определяет основные требования к разработке, утверждению схемы размещения нестационарных торговых объектов (далее - Схема), размещенных и планируемых к размещению на земельных участках, в зданиях, строениях, сооружениях, находящихся в государственной и муниципальной собственности на территории </w:t>
      </w:r>
      <w:r w:rsidR="00FF1AF0">
        <w:rPr>
          <w:rFonts w:ascii="Times New Roman" w:hAnsi="Times New Roman" w:cs="Times New Roman"/>
          <w:color w:val="000000" w:themeColor="text1"/>
        </w:rPr>
        <w:t>Первомайского</w:t>
      </w:r>
      <w:r w:rsidRPr="00867B4E">
        <w:rPr>
          <w:rFonts w:ascii="Times New Roman" w:hAnsi="Times New Roman" w:cs="Times New Roman"/>
          <w:color w:val="000000" w:themeColor="text1"/>
        </w:rPr>
        <w:t xml:space="preserve"> муниципального образования Ровенского муниципального района Саратовской области </w:t>
      </w:r>
    </w:p>
    <w:p w14:paraId="05111C7E"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1.3. Включению в Схему подлежат следующие виды нестационарных торговых объектов: павильон, киоск, палатка, автомагазин, автолавка, автофургон, автоприцеп, автоцистерна, сезонная (летняя) площадка (кафе</w:t>
      </w:r>
      <w:proofErr w:type="gramStart"/>
      <w:r w:rsidRPr="00867B4E">
        <w:rPr>
          <w:rFonts w:ascii="Times New Roman" w:hAnsi="Times New Roman" w:cs="Times New Roman"/>
          <w:color w:val="000000" w:themeColor="text1"/>
        </w:rPr>
        <w:t>),  временная</w:t>
      </w:r>
      <w:proofErr w:type="gramEnd"/>
      <w:r w:rsidRPr="00867B4E">
        <w:rPr>
          <w:rFonts w:ascii="Times New Roman" w:hAnsi="Times New Roman" w:cs="Times New Roman"/>
          <w:color w:val="000000" w:themeColor="text1"/>
        </w:rPr>
        <w:t xml:space="preserve"> торговая площадка, торговый (</w:t>
      </w:r>
      <w:proofErr w:type="spellStart"/>
      <w:r w:rsidRPr="00867B4E">
        <w:rPr>
          <w:rFonts w:ascii="Times New Roman" w:hAnsi="Times New Roman" w:cs="Times New Roman"/>
          <w:color w:val="000000" w:themeColor="text1"/>
        </w:rPr>
        <w:t>вейдинговый</w:t>
      </w:r>
      <w:proofErr w:type="spellEnd"/>
      <w:r w:rsidRPr="00867B4E">
        <w:rPr>
          <w:rFonts w:ascii="Times New Roman" w:hAnsi="Times New Roman" w:cs="Times New Roman"/>
          <w:color w:val="000000" w:themeColor="text1"/>
        </w:rPr>
        <w:t>) автомат, тонар, передвижной торговый аппарат.</w:t>
      </w:r>
    </w:p>
    <w:p w14:paraId="7C7EB28F"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1.4. Требования настоящего Порядка не распространяются на отношения, связанные с размещением нестационарных торговых объектов:</w:t>
      </w:r>
    </w:p>
    <w:p w14:paraId="23951F46"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находящихся на территориях розничных рынков;</w:t>
      </w:r>
    </w:p>
    <w:p w14:paraId="2ADD75B5"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при проведении праздничных, общественно-политических, культурно-массовых и спортивных мероприятий, имеющих временный характер;</w:t>
      </w:r>
    </w:p>
    <w:p w14:paraId="0CF959DA"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при проведении ярмарок.</w:t>
      </w:r>
    </w:p>
    <w:p w14:paraId="54F8C368"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1.5. Разработка Схемы осуществляется на принципах:</w:t>
      </w:r>
    </w:p>
    <w:p w14:paraId="666D43FF"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1.5.1.  Необходимости обеспечения устойчивого развития территории.</w:t>
      </w:r>
    </w:p>
    <w:p w14:paraId="08D677F7"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1.5.2.Необходимости обеспечения населения дополнительными товарами и торговыми услугами в зависимости от спроса в сезонные периоды года.</w:t>
      </w:r>
    </w:p>
    <w:p w14:paraId="26C4E88B"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1.5.3. Размещения не менее шестидесяти процентов нестационарных торговых объектов, используемых субъектами малого или среднего предпринимательства, осуществляющими торговую деятельность, от общего количества нестационарных торговых объектов, включенных в Схему.</w:t>
      </w:r>
    </w:p>
    <w:p w14:paraId="6B19DD9B"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1.5.4. Содействия развитию торговли товарами российских производителей.</w:t>
      </w:r>
    </w:p>
    <w:p w14:paraId="5A577D97" w14:textId="77777777" w:rsidR="00867B4E" w:rsidRPr="00867B4E" w:rsidRDefault="00867B4E" w:rsidP="00867B4E">
      <w:pPr>
        <w:ind w:firstLine="709"/>
        <w:outlineLvl w:val="0"/>
        <w:rPr>
          <w:rFonts w:ascii="Times New Roman" w:hAnsi="Times New Roman" w:cs="Times New Roman"/>
          <w:color w:val="000000" w:themeColor="text1"/>
        </w:rPr>
      </w:pPr>
      <w:r w:rsidRPr="00867B4E">
        <w:rPr>
          <w:rFonts w:ascii="Times New Roman" w:hAnsi="Times New Roman" w:cs="Times New Roman"/>
          <w:color w:val="000000" w:themeColor="text1"/>
        </w:rPr>
        <w:t>2. Основные понятия</w:t>
      </w:r>
    </w:p>
    <w:p w14:paraId="6979F47A"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Для целей настоящего Порядка используются следующие понятия:</w:t>
      </w:r>
    </w:p>
    <w:p w14:paraId="06A4D85F"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b/>
          <w:color w:val="000000" w:themeColor="text1"/>
        </w:rPr>
        <w:t>Схема размещения нестационарных торговых объектов</w:t>
      </w:r>
      <w:r w:rsidRPr="00867B4E">
        <w:rPr>
          <w:rFonts w:ascii="Times New Roman" w:hAnsi="Times New Roman" w:cs="Times New Roman"/>
          <w:color w:val="000000" w:themeColor="text1"/>
        </w:rPr>
        <w:t xml:space="preserve"> - р</w:t>
      </w:r>
      <w:r w:rsidRPr="00867B4E">
        <w:rPr>
          <w:rFonts w:ascii="Times New Roman" w:eastAsia="Calibri" w:hAnsi="Times New Roman" w:cs="Times New Roman"/>
          <w:color w:val="000000" w:themeColor="text1"/>
          <w:lang w:eastAsia="en-US"/>
        </w:rPr>
        <w:t xml:space="preserve">азработанный и утвержденный органом местного самоуправления, определенным в соответствии с уставом муниципального образования, в порядке, установленном уполномоченным органом исполнительной власти субъекта Российской Федерации, документ, </w:t>
      </w:r>
      <w:r w:rsidRPr="00867B4E">
        <w:rPr>
          <w:rFonts w:ascii="Times New Roman" w:hAnsi="Times New Roman" w:cs="Times New Roman"/>
          <w:color w:val="000000" w:themeColor="text1"/>
        </w:rPr>
        <w:t xml:space="preserve"> которым </w:t>
      </w:r>
      <w:r w:rsidRPr="00867B4E">
        <w:rPr>
          <w:rFonts w:ascii="Times New Roman" w:hAnsi="Times New Roman" w:cs="Times New Roman"/>
          <w:color w:val="000000" w:themeColor="text1"/>
        </w:rPr>
        <w:lastRenderedPageBreak/>
        <w:t>определены виды нестационарных торговых объектов, их местоположение и размер площади места размещения, специализация, срок, период размещения, основание предоставления права размещения, а также сведения об использовании нестационарного торгового объекта субъектами малого или среднего предпринимательства (далее — Схема).</w:t>
      </w:r>
    </w:p>
    <w:p w14:paraId="7D0D6523"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Схема состоит из текстовых и графических материалов с привязкой к местности, выполненных на топографо-геодезической основе М 1:500, которыми определяются места расположения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разработанных с учетом требований строительных, противопожарных, санитарно-эпидемиологических норм, а также существующих градостроительных ограничений, требований по охране окружающей природной среды и рационального использования территорий, охраны историко-культурного наследия, земельно-хозяйственного устройства.</w:t>
      </w:r>
    </w:p>
    <w:p w14:paraId="05EDEB80" w14:textId="77777777" w:rsidR="00867B4E" w:rsidRPr="00867B4E" w:rsidRDefault="00867B4E" w:rsidP="00867B4E">
      <w:pPr>
        <w:ind w:firstLine="709"/>
        <w:rPr>
          <w:rFonts w:ascii="Times New Roman" w:eastAsia="Calibri" w:hAnsi="Times New Roman" w:cs="Times New Roman"/>
          <w:color w:val="000000" w:themeColor="text1"/>
          <w:lang w:eastAsia="en-US"/>
        </w:rPr>
      </w:pPr>
      <w:r w:rsidRPr="00867B4E">
        <w:rPr>
          <w:rFonts w:ascii="Times New Roman" w:hAnsi="Times New Roman" w:cs="Times New Roman"/>
          <w:b/>
          <w:color w:val="000000" w:themeColor="text1"/>
        </w:rPr>
        <w:t>нестационарный торговый объект</w:t>
      </w:r>
      <w:r w:rsidRPr="00867B4E">
        <w:rPr>
          <w:rFonts w:ascii="Times New Roman" w:hAnsi="Times New Roman" w:cs="Times New Roman"/>
          <w:color w:val="000000" w:themeColor="text1"/>
        </w:rPr>
        <w:t xml:space="preserve"> - </w:t>
      </w:r>
      <w:r w:rsidRPr="00867B4E">
        <w:rPr>
          <w:rFonts w:ascii="Times New Roman" w:eastAsia="Calibri" w:hAnsi="Times New Roman" w:cs="Times New Roman"/>
          <w:color w:val="000000" w:themeColor="text1"/>
          <w:lang w:eastAsia="en-US"/>
        </w:rPr>
        <w:t>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14:paraId="137043AD"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b/>
          <w:color w:val="000000" w:themeColor="text1"/>
        </w:rPr>
        <w:t>павильон</w:t>
      </w:r>
      <w:r w:rsidRPr="00867B4E">
        <w:rPr>
          <w:rFonts w:ascii="Times New Roman" w:hAnsi="Times New Roman" w:cs="Times New Roman"/>
          <w:color w:val="000000" w:themeColor="text1"/>
        </w:rPr>
        <w:t xml:space="preserve"> - нестационарный торговый объект, имеющий торговый зал, одно или несколько помещений для хранения товарного запаса, и рассчитанный на одно или несколько рабочих мест, предназначенный для обслуживания потребителей внутри торгового объекта, перемещение которого, как правило, невозможно без демонтажа его конструкций;</w:t>
      </w:r>
    </w:p>
    <w:p w14:paraId="54E103D6"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b/>
          <w:color w:val="000000" w:themeColor="text1"/>
        </w:rPr>
        <w:t>киоск</w:t>
      </w:r>
      <w:r w:rsidRPr="00867B4E">
        <w:rPr>
          <w:rFonts w:ascii="Times New Roman" w:hAnsi="Times New Roman" w:cs="Times New Roman"/>
          <w:color w:val="000000" w:themeColor="text1"/>
        </w:rPr>
        <w:t xml:space="preserve"> - нестационарный торговый объект, представляющий собой временное сооружение, не имеющее торгового зала и помещений для хранения товаров, рассчитанный на одно рабочее место, на площади которого хранится товарный запас, перемещение которого на другое место предусматривается без демонтажа его конструкций;</w:t>
      </w:r>
    </w:p>
    <w:p w14:paraId="575D073A"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b/>
          <w:color w:val="000000" w:themeColor="text1"/>
        </w:rPr>
        <w:t>палатка</w:t>
      </w:r>
      <w:r w:rsidRPr="00867B4E">
        <w:rPr>
          <w:rFonts w:ascii="Times New Roman" w:hAnsi="Times New Roman" w:cs="Times New Roman"/>
          <w:color w:val="000000" w:themeColor="text1"/>
        </w:rPr>
        <w:t xml:space="preserve"> - передвижной нестационарный торговый объект, представляющий собой временную, легко возводимую сборно-разборную конструкцию, оснащенную прилавком, не имеющий торгового зала и помещений для хранения товарного запаса, рассчитанную на одно или несколько рабочих мест, на площади которых хранится товарный запас на один день торговли;</w:t>
      </w:r>
    </w:p>
    <w:p w14:paraId="26EB17C9"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b/>
          <w:color w:val="000000" w:themeColor="text1"/>
        </w:rPr>
        <w:t>автомагазин, автолавка, автофургон, автоприцеп (автоприцепы промышленного производства - тонары)</w:t>
      </w:r>
      <w:r w:rsidRPr="00867B4E">
        <w:rPr>
          <w:rFonts w:ascii="Times New Roman" w:hAnsi="Times New Roman" w:cs="Times New Roman"/>
          <w:color w:val="000000" w:themeColor="text1"/>
        </w:rPr>
        <w:t xml:space="preserve"> - передвижной нестационарный торговый объект, представляющий собой автотранспортное средство (автомобили, автоприцепы, полуприцепы), используемое для целей осуществления торговой деятельности;</w:t>
      </w:r>
    </w:p>
    <w:p w14:paraId="23FC3A16"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b/>
          <w:color w:val="000000" w:themeColor="text1"/>
        </w:rPr>
        <w:t xml:space="preserve">автоцистерна </w:t>
      </w:r>
      <w:r w:rsidRPr="00867B4E">
        <w:rPr>
          <w:rFonts w:ascii="Times New Roman" w:hAnsi="Times New Roman" w:cs="Times New Roman"/>
          <w:color w:val="000000" w:themeColor="text1"/>
        </w:rPr>
        <w:t>- передвижной нестационарный торговый объект, представляющий собой изотермическую емкость, установленную на базе автотранспортного средства и предназначенную для продажи жидких продовольственных товаров в розлив;</w:t>
      </w:r>
    </w:p>
    <w:p w14:paraId="1E4D1D16"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b/>
          <w:color w:val="000000" w:themeColor="text1"/>
        </w:rPr>
        <w:t>временная торговая площадка</w:t>
      </w:r>
      <w:r w:rsidRPr="00867B4E">
        <w:rPr>
          <w:rFonts w:ascii="Times New Roman" w:hAnsi="Times New Roman" w:cs="Times New Roman"/>
          <w:color w:val="000000" w:themeColor="text1"/>
        </w:rPr>
        <w:t xml:space="preserve"> – нестационарный торговый объект, представляющий собой место, в том числе оборудованное сборно-разборными конструкциями, для осуществления временной, в том числе сезонной торговли. К временным торговым площадкам относятся бахчевые развалы, елочные базары, площадки по продаже рассады и саженцев, а также другие подобные площадки;</w:t>
      </w:r>
    </w:p>
    <w:p w14:paraId="0F618639"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b/>
          <w:color w:val="000000" w:themeColor="text1"/>
        </w:rPr>
        <w:t>торговый (вендинговый) автомат</w:t>
      </w:r>
      <w:r w:rsidRPr="00867B4E">
        <w:rPr>
          <w:rFonts w:ascii="Times New Roman" w:hAnsi="Times New Roman" w:cs="Times New Roman"/>
          <w:color w:val="000000" w:themeColor="text1"/>
        </w:rPr>
        <w:t xml:space="preserve"> - автоматическое устройство, предназначенное для продажи штучных товаров без участия продавца;</w:t>
      </w:r>
    </w:p>
    <w:p w14:paraId="2B66F926"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b/>
          <w:color w:val="000000" w:themeColor="text1"/>
        </w:rPr>
        <w:t>договор на право размещения нестационарного торгового объекта (далее - договор размещения)</w:t>
      </w:r>
      <w:r w:rsidRPr="00867B4E">
        <w:rPr>
          <w:rFonts w:ascii="Times New Roman" w:hAnsi="Times New Roman" w:cs="Times New Roman"/>
          <w:color w:val="000000" w:themeColor="text1"/>
        </w:rPr>
        <w:t xml:space="preserve"> — это договор, заключенный между </w:t>
      </w:r>
      <w:r w:rsidRPr="00867B4E">
        <w:rPr>
          <w:rFonts w:ascii="Times New Roman" w:eastAsia="Calibri" w:hAnsi="Times New Roman" w:cs="Times New Roman"/>
          <w:color w:val="000000" w:themeColor="text1"/>
          <w:lang w:eastAsia="en-US"/>
        </w:rPr>
        <w:t>органом местного самоуправления, определенным в соответствии с уставом муниципального образования,</w:t>
      </w:r>
      <w:r w:rsidRPr="00867B4E">
        <w:rPr>
          <w:rFonts w:ascii="Times New Roman" w:hAnsi="Times New Roman" w:cs="Times New Roman"/>
          <w:color w:val="000000" w:themeColor="text1"/>
        </w:rPr>
        <w:t xml:space="preserve"> и субъектом розничной торговли на право размещения нестационарного торгового объекта, </w:t>
      </w:r>
      <w:r w:rsidRPr="00867B4E">
        <w:rPr>
          <w:rFonts w:ascii="Times New Roman" w:hAnsi="Times New Roman" w:cs="Times New Roman"/>
          <w:color w:val="000000" w:themeColor="text1"/>
        </w:rPr>
        <w:lastRenderedPageBreak/>
        <w:t>с правом пролонгации;</w:t>
      </w:r>
    </w:p>
    <w:p w14:paraId="2870E260"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b/>
          <w:color w:val="000000" w:themeColor="text1"/>
        </w:rPr>
        <w:t>компенсационное место</w:t>
      </w:r>
      <w:r w:rsidRPr="00867B4E">
        <w:rPr>
          <w:rFonts w:ascii="Times New Roman" w:hAnsi="Times New Roman" w:cs="Times New Roman"/>
          <w:color w:val="000000" w:themeColor="text1"/>
        </w:rPr>
        <w:t xml:space="preserve"> - это равноценное по критериям территориальной и пешеходной доступности и иным критериям место размещения нестационарного торгового объекта, которое должно быть предложено субъекту розничной торговли в случае изменения градостроительной ситуации до истечения действия договора на право размещения нестационарного торгового объекта.</w:t>
      </w:r>
    </w:p>
    <w:p w14:paraId="0DA93FDD" w14:textId="77777777" w:rsidR="00867B4E" w:rsidRPr="00867B4E" w:rsidRDefault="00867B4E" w:rsidP="00867B4E">
      <w:pPr>
        <w:ind w:firstLine="709"/>
        <w:outlineLvl w:val="0"/>
        <w:rPr>
          <w:rFonts w:ascii="Times New Roman" w:hAnsi="Times New Roman" w:cs="Times New Roman"/>
          <w:color w:val="000000" w:themeColor="text1"/>
        </w:rPr>
      </w:pPr>
      <w:r w:rsidRPr="00867B4E">
        <w:rPr>
          <w:rFonts w:ascii="Times New Roman" w:hAnsi="Times New Roman" w:cs="Times New Roman"/>
          <w:color w:val="000000" w:themeColor="text1"/>
        </w:rPr>
        <w:t>3. Порядок разработки и утверждения Схемы</w:t>
      </w:r>
    </w:p>
    <w:p w14:paraId="3103C399" w14:textId="3E5150F8"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xml:space="preserve">3.1. Схема разрабатывается, утверждается и изменяется Администрацией </w:t>
      </w:r>
      <w:r w:rsidR="00FF1AF0">
        <w:rPr>
          <w:rFonts w:ascii="Times New Roman" w:hAnsi="Times New Roman" w:cs="Times New Roman"/>
          <w:color w:val="000000" w:themeColor="text1"/>
        </w:rPr>
        <w:t>Первомайского</w:t>
      </w:r>
      <w:r w:rsidRPr="00867B4E">
        <w:rPr>
          <w:rFonts w:ascii="Times New Roman" w:hAnsi="Times New Roman" w:cs="Times New Roman"/>
          <w:color w:val="000000" w:themeColor="text1"/>
        </w:rPr>
        <w:t xml:space="preserve"> муниципального образования Ровенского муниципального района Саратовской области (далее - Администрация), с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 разработанных Правительством Саратовской области.</w:t>
      </w:r>
    </w:p>
    <w:p w14:paraId="787394E7" w14:textId="77777777" w:rsidR="00867B4E" w:rsidRPr="00867B4E" w:rsidRDefault="00867B4E" w:rsidP="00867B4E">
      <w:pPr>
        <w:ind w:firstLine="709"/>
        <w:rPr>
          <w:rFonts w:ascii="Times New Roman" w:eastAsia="Calibri" w:hAnsi="Times New Roman" w:cs="Times New Roman"/>
          <w:color w:val="000000" w:themeColor="text1"/>
          <w:lang w:eastAsia="en-US"/>
        </w:rPr>
      </w:pPr>
      <w:r w:rsidRPr="00867B4E">
        <w:rPr>
          <w:rFonts w:ascii="Times New Roman" w:hAnsi="Times New Roman" w:cs="Times New Roman"/>
          <w:color w:val="000000" w:themeColor="text1"/>
        </w:rPr>
        <w:t>3.2. Схема носит бессрочный характер.</w:t>
      </w:r>
    </w:p>
    <w:p w14:paraId="05245756" w14:textId="77777777" w:rsidR="00867B4E" w:rsidRPr="00867B4E" w:rsidRDefault="00867B4E" w:rsidP="00867B4E">
      <w:pPr>
        <w:ind w:firstLine="709"/>
        <w:rPr>
          <w:rFonts w:ascii="Times New Roman" w:hAnsi="Times New Roman" w:cs="Times New Roman"/>
          <w:color w:val="000000" w:themeColor="text1"/>
        </w:rPr>
      </w:pPr>
      <w:bookmarkStart w:id="3" w:name="P79"/>
      <w:bookmarkEnd w:id="3"/>
      <w:r w:rsidRPr="00867B4E">
        <w:rPr>
          <w:rFonts w:ascii="Times New Roman" w:hAnsi="Times New Roman" w:cs="Times New Roman"/>
          <w:color w:val="000000" w:themeColor="text1"/>
        </w:rPr>
        <w:t>3.3. Схема представляет собой адресный перечень мест размещения нестационарных торговых объектов, в котором должны быть указаны:</w:t>
      </w:r>
    </w:p>
    <w:p w14:paraId="5E3723A1"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порядковый номер места размещения нестационарного торгового объекта;</w:t>
      </w:r>
    </w:p>
    <w:p w14:paraId="045EC9D5"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местонахождение (размещение, адресный ориентир) нестационарного торгового объекта;</w:t>
      </w:r>
    </w:p>
    <w:p w14:paraId="4371AAE6"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наименование органа, осуществляющего полномочия собственника земельного участка, здания, строения, сооружения;</w:t>
      </w:r>
    </w:p>
    <w:p w14:paraId="7AB60E12"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вид нестационарного торгового объекта;</w:t>
      </w:r>
    </w:p>
    <w:p w14:paraId="3546C48C"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вид торговли (без перемещения, развозная, разносная);</w:t>
      </w:r>
    </w:p>
    <w:p w14:paraId="76EEFA02"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размер торговой площади объекта;</w:t>
      </w:r>
    </w:p>
    <w:p w14:paraId="48FA260C"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специализация нестационарного торгового объекта (ассортимент реализуемых товаров с указанием групп товаров, если торговля специализированная);</w:t>
      </w:r>
    </w:p>
    <w:p w14:paraId="3F9275FF"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xml:space="preserve">срок размещения нестационарного торгового объекта; </w:t>
      </w:r>
    </w:p>
    <w:p w14:paraId="70C59718"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период размещения  – для сезонных нестационарных торговых объектов;</w:t>
      </w:r>
    </w:p>
    <w:p w14:paraId="67425D4A"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основание предоставления права размещения нестационарного торгового объекта  (фактическое размещение на момент утверждения схемы,  аукцион, заявление хозяйствующего субъекта и др.).</w:t>
      </w:r>
    </w:p>
    <w:p w14:paraId="7801DD89"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В случае дополнения Схемы по инициативе хозяйствующих субъектов, осуществляющих торговую деятельность, союзов, ассоциаций и общественных объединений, а также юридического или физического лица, являющегося собственником, арендатором или пользователем земельного участка, на котором предполагается размещение нестационарного торгового объекта (объектов), сведения указываются органом местного самоуправления в соответствии с заявлением указанных лиц.</w:t>
      </w:r>
    </w:p>
    <w:p w14:paraId="7A9CC20F"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3.4. Схема разрабатывается с учетом требований, предусмотренных нормами земельного законодательства, законодательства о градостроительной деятельности,  в области обеспечения санитарно-эпидемиологического благополучия населения, пожарной безопасности, безопасности дорожного движения, охраны окружающей среды, в сфере сохранения, использования и государственной охраны объектов культурного наследия.</w:t>
      </w:r>
    </w:p>
    <w:p w14:paraId="6ACDABDD"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Указанные требования не могут использоваться для ограничения конкуренции, в том числе создания преимущественных условий для стационарных и нестационарных торговых объектов.</w:t>
      </w:r>
    </w:p>
    <w:p w14:paraId="6F472535"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3.5. Нестационарные торговые объекты должны размещаться с учетом обеспечения свободного движения пешеходов и доступа потребителей к объектам торговли, в том числе обеспечения без барьерной среды жизнедеятельности для инвалидов и иных маломобильных групп населения, беспрепятственного проезда спецтранспорта при чрезвычайных ситуациях.</w:t>
      </w:r>
    </w:p>
    <w:p w14:paraId="176B6010"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xml:space="preserve">3.6 Нестационарные торговые объекты должны размещаться в местах, удобных как для покупателей, так и для хозяйствующих субъектов, осуществляющих торговую </w:t>
      </w:r>
      <w:r w:rsidRPr="00867B4E">
        <w:rPr>
          <w:rFonts w:ascii="Times New Roman" w:hAnsi="Times New Roman" w:cs="Times New Roman"/>
          <w:color w:val="000000" w:themeColor="text1"/>
        </w:rPr>
        <w:lastRenderedPageBreak/>
        <w:t>деятельность, и позволяющих осуществлять предпринимательскую деятельность наиболее эффективным и востребованным у потребителей способом, в том числе на территориях, исторически являющихся местами размещения торговых объектов, в местах высокого сосредоточения людей, а также в иных местах, позволяющих наиболее полным образом удовлетворить потребности граждан в комфортном и быстром совершении покупок.</w:t>
      </w:r>
    </w:p>
    <w:p w14:paraId="0D50F864"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3.7. Нестационарные торговые объекты не должны располагаться на инженерных сетях и коммуникациях, в охранных зонах инженерных сетей и коммуникаций, на газонах, цветниках и прочих объектах озеленения, детских и спортивных площадках, площадок для отдыха, а также в иных зонах, устанавливаемых в соответствии с федеральным законодательством и законодательством Саратовской области.</w:t>
      </w:r>
    </w:p>
    <w:p w14:paraId="7655DF1B" w14:textId="77777777" w:rsidR="00867B4E" w:rsidRPr="00867B4E" w:rsidRDefault="00867B4E" w:rsidP="00867B4E">
      <w:pPr>
        <w:ind w:firstLine="709"/>
        <w:rPr>
          <w:rFonts w:ascii="Times New Roman" w:eastAsia="Calibri" w:hAnsi="Times New Roman" w:cs="Times New Roman"/>
          <w:color w:val="000000" w:themeColor="text1"/>
          <w:lang w:eastAsia="en-US"/>
        </w:rPr>
      </w:pPr>
      <w:r w:rsidRPr="00867B4E">
        <w:rPr>
          <w:rFonts w:ascii="Times New Roman" w:eastAsia="Calibri" w:hAnsi="Times New Roman" w:cs="Times New Roman"/>
          <w:color w:val="000000" w:themeColor="text1"/>
          <w:lang w:eastAsia="en-US"/>
        </w:rPr>
        <w:t>3.8. Не допускается устанавливать требования по удаленности нестационарных торговых объектов от других торговых объектов, не предусмотренных действующим законодательством в сфере противопожарной безопасности, а также иные, не предусмотренные законодательством, требования к размещению нестационарных торговых объектов.</w:t>
      </w:r>
    </w:p>
    <w:p w14:paraId="575CF349"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xml:space="preserve"> Введение либо изменение и (или) дополнение указанных требований не может служить основанием для пересмотра мест размещения нестационарных торговых объектов, размещенных в установленном порядке до введения или изменения соответствующих требований.</w:t>
      </w:r>
    </w:p>
    <w:p w14:paraId="23EE27B0"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3.9. Разработка Схемы осуществляется на основании результатов инвентаризации фактически размещенных нестационарных торговых объектов и объектов, установка и размещение которых были разрешены (согласованы или иным образом санкционированы) до принятия решения о разработке Схемы.</w:t>
      </w:r>
    </w:p>
    <w:p w14:paraId="0275618F" w14:textId="77777777" w:rsidR="00867B4E" w:rsidRPr="00867B4E" w:rsidRDefault="00867B4E" w:rsidP="00867B4E">
      <w:pPr>
        <w:ind w:firstLine="709"/>
        <w:rPr>
          <w:rFonts w:ascii="Times New Roman" w:hAnsi="Times New Roman" w:cs="Times New Roman"/>
          <w:strike/>
          <w:color w:val="000000" w:themeColor="text1"/>
        </w:rPr>
      </w:pPr>
      <w:r w:rsidRPr="00867B4E">
        <w:rPr>
          <w:rFonts w:ascii="Times New Roman" w:hAnsi="Times New Roman" w:cs="Times New Roman"/>
          <w:color w:val="000000" w:themeColor="text1"/>
        </w:rPr>
        <w:t>3.10. По результатам инвентаризации размещенных нестационарных торговых объектов уполномоченный орган местного самоуправления осуществляет планирование размещения нестационарных торговых объектов на территории муниципального образования.</w:t>
      </w:r>
    </w:p>
    <w:p w14:paraId="6C2C5D86" w14:textId="77777777" w:rsidR="00867B4E" w:rsidRPr="00867B4E" w:rsidRDefault="00867B4E" w:rsidP="00867B4E">
      <w:pPr>
        <w:ind w:firstLine="709"/>
        <w:rPr>
          <w:rFonts w:ascii="Times New Roman" w:hAnsi="Times New Roman" w:cs="Times New Roman"/>
          <w:strike/>
          <w:color w:val="000000" w:themeColor="text1"/>
        </w:rPr>
      </w:pPr>
      <w:r w:rsidRPr="00867B4E">
        <w:rPr>
          <w:rFonts w:ascii="Times New Roman" w:hAnsi="Times New Roman" w:cs="Times New Roman"/>
          <w:color w:val="000000" w:themeColor="text1"/>
        </w:rPr>
        <w:t>3.11. При формировании Схемы в нее подлежат включению все нестационарные торговые объекты, размещенные на момент ее формирования, а также нестационарные торговые объекты, планируемые к размещению.</w:t>
      </w:r>
    </w:p>
    <w:p w14:paraId="7D0CCED2"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xml:space="preserve">3.12. Включение в Схему: </w:t>
      </w:r>
    </w:p>
    <w:p w14:paraId="6F6749D8"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3.12.1.нестационарных торговых объектов, расположенных на земельных участках, в зданиях, строениях, сооружениях, находящихся в государственной собственности, осуществляется в порядке, установленном Правительством Российской Федерации.</w:t>
      </w:r>
    </w:p>
    <w:p w14:paraId="6888D189"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xml:space="preserve">3.12.2.нестационарных торговых объектов, расположенных на земельных участках, в зданиях, строениях, сооружениях,  находящихся в государственной собственности Саратовской области, осуществляется Администрацией по согласованию с Министерством земельных и имущественных отношений Саратовской области. </w:t>
      </w:r>
    </w:p>
    <w:p w14:paraId="63DB6E87"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xml:space="preserve">3.12.3. нестационарных торговых объектов в стационарном торговом объекте, в ином здании, строении, сооружении или на земельном участке, находящихся в частной собственности, устанавливается собственником стационарного торгового объекта, иного здания, строения, сооружения или земельного участка с учетом требований, определенных законодательством. </w:t>
      </w:r>
    </w:p>
    <w:p w14:paraId="742C113F"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xml:space="preserve">3.12.4 Схемой размещения нестационарных торговых объектов должно предусматриваться размещение не менее шестидесяти процентов нестационарных торговых объектов, используемых субъектами малого или среднего предпринимательства, осуществляющими торговую деятельность, от общего количества нестационарных торговых объектов на территории муниципального образования. </w:t>
      </w:r>
    </w:p>
    <w:p w14:paraId="599EA6C8"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3.13. К Схеме готовится пояснительная записка, которая должна содержать следующие сведения:</w:t>
      </w:r>
    </w:p>
    <w:p w14:paraId="36711B1A"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количество нестационарных торговых объектов, размещенных на дату принятия решения о разработке Схемы;</w:t>
      </w:r>
    </w:p>
    <w:p w14:paraId="2C29831F"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lastRenderedPageBreak/>
        <w:t>количество размещенных нестационарных торговых объектов, используемых субъектами малого или среднего предпринимательства, осуществляющими торговую деятельность, от общего количества размещенных нестационарных торговых объектов (в процентах);</w:t>
      </w:r>
    </w:p>
    <w:p w14:paraId="4F980B76"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количество планируемых к размещению нестационарных торговых объектов.</w:t>
      </w:r>
    </w:p>
    <w:p w14:paraId="16FC877C" w14:textId="0D11DC62" w:rsidR="00867B4E" w:rsidRPr="00867B4E" w:rsidRDefault="00867B4E" w:rsidP="00867B4E">
      <w:pPr>
        <w:ind w:firstLine="709"/>
        <w:rPr>
          <w:rFonts w:ascii="Times New Roman" w:eastAsia="Calibri" w:hAnsi="Times New Roman" w:cs="Times New Roman"/>
          <w:color w:val="000000" w:themeColor="text1"/>
          <w:lang w:eastAsia="en-US"/>
        </w:rPr>
      </w:pPr>
      <w:r w:rsidRPr="00867B4E">
        <w:rPr>
          <w:rFonts w:ascii="Times New Roman" w:hAnsi="Times New Roman" w:cs="Times New Roman"/>
          <w:color w:val="000000" w:themeColor="text1"/>
        </w:rPr>
        <w:t xml:space="preserve">3.14. Проект Схемы ее изменения до утверждения выносится </w:t>
      </w:r>
      <w:proofErr w:type="gramStart"/>
      <w:r w:rsidRPr="00867B4E">
        <w:rPr>
          <w:rFonts w:ascii="Times New Roman" w:hAnsi="Times New Roman" w:cs="Times New Roman"/>
          <w:color w:val="000000" w:themeColor="text1"/>
        </w:rPr>
        <w:t>на публичное слушание</w:t>
      </w:r>
      <w:proofErr w:type="gramEnd"/>
      <w:r w:rsidRPr="00867B4E">
        <w:rPr>
          <w:rFonts w:ascii="Times New Roman" w:hAnsi="Times New Roman" w:cs="Times New Roman"/>
          <w:color w:val="000000" w:themeColor="text1"/>
        </w:rPr>
        <w:t xml:space="preserve"> которое проводится с обязательным участием жителей поселения (заинтересованные физические, юридические лица). Оповещение жителей осуществляется на официальном сайте </w:t>
      </w:r>
      <w:r w:rsidR="00FF1AF0">
        <w:rPr>
          <w:rFonts w:ascii="Times New Roman" w:hAnsi="Times New Roman" w:cs="Times New Roman"/>
          <w:color w:val="000000" w:themeColor="text1"/>
        </w:rPr>
        <w:t>Первомайского</w:t>
      </w:r>
      <w:r w:rsidRPr="00867B4E">
        <w:rPr>
          <w:rFonts w:ascii="Times New Roman" w:hAnsi="Times New Roman" w:cs="Times New Roman"/>
          <w:color w:val="000000" w:themeColor="text1"/>
        </w:rPr>
        <w:t xml:space="preserve"> </w:t>
      </w:r>
      <w:r w:rsidRPr="00867B4E">
        <w:rPr>
          <w:rFonts w:ascii="Times New Roman" w:hAnsi="Times New Roman" w:cs="Times New Roman"/>
        </w:rPr>
        <w:t xml:space="preserve">муниципального образования  </w:t>
      </w:r>
      <w:hyperlink r:id="rId7" w:history="1">
        <w:r w:rsidRPr="00867B4E">
          <w:rPr>
            <w:rStyle w:val="a9"/>
            <w:rFonts w:ascii="Times New Roman" w:hAnsi="Times New Roman" w:cs="Times New Roman"/>
          </w:rPr>
          <w:t>http://</w:t>
        </w:r>
        <w:proofErr w:type="spellStart"/>
        <w:r w:rsidRPr="00867B4E">
          <w:rPr>
            <w:rStyle w:val="a9"/>
            <w:rFonts w:ascii="Times New Roman" w:hAnsi="Times New Roman" w:cs="Times New Roman"/>
            <w:lang w:val="en-US"/>
          </w:rPr>
          <w:t>kochetnoemo</w:t>
        </w:r>
        <w:proofErr w:type="spellEnd"/>
        <w:r w:rsidRPr="00867B4E">
          <w:rPr>
            <w:rStyle w:val="a9"/>
            <w:rFonts w:ascii="Times New Roman" w:hAnsi="Times New Roman" w:cs="Times New Roman"/>
          </w:rPr>
          <w:t>.</w:t>
        </w:r>
        <w:proofErr w:type="spellStart"/>
        <w:r w:rsidRPr="00867B4E">
          <w:rPr>
            <w:rStyle w:val="a9"/>
            <w:rFonts w:ascii="Times New Roman" w:hAnsi="Times New Roman" w:cs="Times New Roman"/>
          </w:rPr>
          <w:t>ru</w:t>
        </w:r>
        <w:proofErr w:type="spellEnd"/>
      </w:hyperlink>
      <w:proofErr w:type="gramStart"/>
      <w:r w:rsidRPr="00867B4E">
        <w:rPr>
          <w:rFonts w:ascii="Times New Roman" w:hAnsi="Times New Roman" w:cs="Times New Roman"/>
        </w:rPr>
        <w:t>/ .</w:t>
      </w:r>
      <w:proofErr w:type="gramEnd"/>
      <w:r w:rsidRPr="00867B4E">
        <w:rPr>
          <w:rFonts w:ascii="Times New Roman" w:hAnsi="Times New Roman" w:cs="Times New Roman"/>
        </w:rPr>
        <w:t xml:space="preserve">  </w:t>
      </w:r>
    </w:p>
    <w:p w14:paraId="70E65CD0"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Продолжительность публичного слушания составляет не менее одного и не более трех месяцев с момента оповещения населения муниципального района  до опубликования заключения о результатах публичного слушания.</w:t>
      </w:r>
    </w:p>
    <w:p w14:paraId="50837D50"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По истечении установленного решением срока приема предложений и замечаний созданная Комиссия по проведению публичного слушания прекращает прием предложений и замечаний и приступает к их обработке, обобщению и анализу. Предложения, замечания и их анализ прилагаются к материалам публичного слушания.</w:t>
      </w:r>
    </w:p>
    <w:p w14:paraId="5F6B59AD"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Проект Схемы, измененный с учетом поступивших замечаний и предложений, подлежит повторному согласованию с органами, представившими замечания и предложения.</w:t>
      </w:r>
    </w:p>
    <w:p w14:paraId="345C261A"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3.16. Администрация в течение 10 рабочих дней с момента утверждения Схемы направляет ее в Министерство торговли и услуг и размещает на официальном сайте администрации муниципального образования  в сети «Интернет».</w:t>
      </w:r>
    </w:p>
    <w:p w14:paraId="4E2E8EA2" w14:textId="77777777" w:rsidR="00867B4E" w:rsidRPr="00867B4E" w:rsidRDefault="00867B4E" w:rsidP="00867B4E">
      <w:pPr>
        <w:ind w:firstLine="709"/>
        <w:rPr>
          <w:rFonts w:ascii="Times New Roman" w:hAnsi="Times New Roman" w:cs="Times New Roman"/>
          <w:color w:val="000000" w:themeColor="text1"/>
        </w:rPr>
      </w:pPr>
      <w:bookmarkStart w:id="4" w:name="P112"/>
      <w:bookmarkEnd w:id="4"/>
      <w:r w:rsidRPr="00867B4E">
        <w:rPr>
          <w:rFonts w:ascii="Times New Roman" w:hAnsi="Times New Roman" w:cs="Times New Roman"/>
          <w:color w:val="000000" w:themeColor="text1"/>
        </w:rPr>
        <w:t xml:space="preserve">3.17. Изменения и дополнения в Схему вносятся </w:t>
      </w:r>
      <w:proofErr w:type="gramStart"/>
      <w:r w:rsidRPr="00867B4E">
        <w:rPr>
          <w:rFonts w:ascii="Times New Roman" w:hAnsi="Times New Roman" w:cs="Times New Roman"/>
          <w:color w:val="000000" w:themeColor="text1"/>
        </w:rPr>
        <w:t>в порядке</w:t>
      </w:r>
      <w:proofErr w:type="gramEnd"/>
      <w:r w:rsidRPr="00867B4E">
        <w:rPr>
          <w:rFonts w:ascii="Times New Roman" w:hAnsi="Times New Roman" w:cs="Times New Roman"/>
          <w:color w:val="000000" w:themeColor="text1"/>
        </w:rPr>
        <w:t xml:space="preserve"> установленном разделом 4 настоящего Порядка. </w:t>
      </w:r>
    </w:p>
    <w:p w14:paraId="6B22B8DC"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3.18. Утверждение Схемы и внесение в нее изменений не может служить основанием для пересмотра мест размещения и прав хозяйствующих субъектов на размещение нестационарных торговых объектов, возведение (установка),  реконструкция или эксплуатация которых были начаты до утверждения указанной Схемы или внесенных в нее изменений.</w:t>
      </w:r>
    </w:p>
    <w:p w14:paraId="2E1AD239" w14:textId="77777777" w:rsidR="00867B4E" w:rsidRPr="00867B4E" w:rsidRDefault="00867B4E" w:rsidP="00867B4E">
      <w:pPr>
        <w:ind w:firstLine="709"/>
        <w:outlineLvl w:val="0"/>
        <w:rPr>
          <w:rFonts w:ascii="Times New Roman" w:hAnsi="Times New Roman" w:cs="Times New Roman"/>
          <w:color w:val="000000" w:themeColor="text1"/>
        </w:rPr>
      </w:pPr>
      <w:r w:rsidRPr="00867B4E">
        <w:rPr>
          <w:rFonts w:ascii="Times New Roman" w:hAnsi="Times New Roman" w:cs="Times New Roman"/>
          <w:color w:val="000000" w:themeColor="text1"/>
        </w:rPr>
        <w:t>4. Порядок внесения в Схему изменений и дополнений</w:t>
      </w:r>
    </w:p>
    <w:p w14:paraId="55FFA9C0"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4.1. Включение мест размещения нестационарных торговых объектов в Схему осуществляется органом местного самоуправления в соответствии с настоящим Порядком.</w:t>
      </w:r>
    </w:p>
    <w:p w14:paraId="4C200ACF"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4.2. Схема подлежит дополнению новыми местами размещения нестационарных торговых объектов:</w:t>
      </w:r>
    </w:p>
    <w:p w14:paraId="044B7BCC"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по инициативе органов местного самоуправления;</w:t>
      </w:r>
    </w:p>
    <w:p w14:paraId="5ED8F75B"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по инициативе хозяйствующих субъектов, осуществляющих (планирующих осуществлять) торговую деятельность, а также союзов, ассоциаций и общественных объединений;</w:t>
      </w:r>
    </w:p>
    <w:p w14:paraId="44964B61"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по инициативе юридического или физического лица, являющегося собственником, арендатором или пользователем земельного участка, на котором предполагается размещение нестационарного торгового объекта (объектов).</w:t>
      </w:r>
    </w:p>
    <w:p w14:paraId="54D6A29A"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Дополнение Схемы новыми местами размещения нестационарных торговых объектов по инициативе юридического или физического лица, являющегося арендатором или пользователем земельного участка, на котором предполагается размещение нестационарного торгового объекта (объектов) производится только в случае, когда право аренды или пользования  земельным участком, на котором предполагается размещение нестационарного торгового объекта (объектов), оформлено на срок превышающий 3 года с даты подачи соответствующего заявления.</w:t>
      </w:r>
    </w:p>
    <w:p w14:paraId="4928CA08"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xml:space="preserve">4.3. Включение нестационарных торговых объектов в Схему осуществляется органом местного самоуправления по заявлению хозяйствующих субъектов, </w:t>
      </w:r>
      <w:r w:rsidRPr="00867B4E">
        <w:rPr>
          <w:rFonts w:ascii="Times New Roman" w:hAnsi="Times New Roman" w:cs="Times New Roman"/>
          <w:color w:val="000000" w:themeColor="text1"/>
        </w:rPr>
        <w:lastRenderedPageBreak/>
        <w:t>осуществляющих (планирующих осуществлять) торговую деятельность, союзов, ассоциаций и общественных объединений, а также или физического лица, являющегося собственником, арендатором или пользователем земельного участка, на котором предполагается размещение нестационарного торгового объекта (объектов), либо по собственной инициативе по согласованию с органом, осуществляющим полномочия собственника имущества (если земельные участки, на которых расположено место размещения нестационарного торгового объекта, находятся в государственной собственности), либо самостоятельно (если земельные участки находятся в муниципальной собственности либо собственность на которые не разграничена).</w:t>
      </w:r>
    </w:p>
    <w:p w14:paraId="3CDB77D0"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4.4. Достижение установленных нормативов минимальной обеспеченности населения площадью торговых объектов не может служить основанием для отказа во включении в Схему новых нестационарных торговых объектов.</w:t>
      </w:r>
    </w:p>
    <w:p w14:paraId="4A903769"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4.5. Заявление о включении мест размещения нестационарного торгового  объекта в Схему составляется в произвольной форме с указанием следующих сведений:</w:t>
      </w:r>
    </w:p>
    <w:p w14:paraId="19AA909D"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наименования, организационно-правовой формы, адреса местонахождения, основного государственного регистрационного номера - для юридического лица;</w:t>
      </w:r>
    </w:p>
    <w:p w14:paraId="3F7A85DE"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фамилии, имени, отчества, паспортных данных, сведений о месте жительства, основного государственного регистрационного номера индивидуального предпринимателя - для индивидуального предпринимателя;</w:t>
      </w:r>
    </w:p>
    <w:p w14:paraId="5A6E5D47"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информации, необходимой в соответствии с пунктом 3.3. настоящего порядка.</w:t>
      </w:r>
    </w:p>
    <w:p w14:paraId="56FD5F82"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Органы местного самоуправления не вправе требовать представления иной информации.</w:t>
      </w:r>
    </w:p>
    <w:p w14:paraId="5145DB96"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xml:space="preserve">4.6. Орган местного самоуправления рассматривает заявление в срок не более 30 календарных дней. </w:t>
      </w:r>
    </w:p>
    <w:p w14:paraId="0005EFC6"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В течение 5 рабочих дней со дня поступления заявления о включении мест размещения объекта нестационарной торговли в Схему орган местного самоуправления публикует на своем официальном сайте в информационно-телекоммуникационной сети «Интернет» информацию, указанную в пункте 3.3. настоящего Порядка, с указанием даты окончания срока принятия решения по поступившему заявлению.</w:t>
      </w:r>
    </w:p>
    <w:p w14:paraId="7ECC3014"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xml:space="preserve">4.7. Орган, осуществляющий полномочия собственника имущества, рассматривает поступившее заявление органа местного самоуправления в течение 15 календарных дней и принимает решение о согласовании включения мест размещения объектов нестационарной торговли в Схему или об отказе в таком согласовании по основаниям, предусмотренным пунктом 4.13. настоящего Порядка. </w:t>
      </w:r>
    </w:p>
    <w:p w14:paraId="7A5D7576"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4.8. О принятом решении орган, осуществляющий полномочия собственника имущества, в письменном виде сообщает органу местного самоуправления, направившему заявление, а также информирует о возможных способах устранения противоречий, препятствующих размещению объектов нестационарной торговли в соответствующем месте, и предлагает иные варианты размещения.</w:t>
      </w:r>
    </w:p>
    <w:p w14:paraId="6E7023C7"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4.9. Согласование включения мест размещения объектов нестационарной торговли в Схему считается полученным по умолчанию при несоблюдении установленного срока рассмотрения заявления о включении места размещения объекта нестационарной торговли в Схему.</w:t>
      </w:r>
    </w:p>
    <w:p w14:paraId="5F19897E"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4.10. Не позднее срока, указанного в абзаце первом пункта 4.6. настоящего Порядка, орган местного самоуправления обязан включить место размещения объекта нестационарной торговли по заявлению хозяйствующих субъектов, осуществляющих торговую деятельность, а также союзов, ассоциаций и общественных объединений, в Схему либо направить заявителю письменный мотивированный отказ по основаниям, предусмотренных пунктом 4.13. настоящего Порядка, а также информирует о возможных способах устранения противоречий, препятствующих размещению объектов нестационарной торговли в соответствующем месте, и предлагает иные варианты.</w:t>
      </w:r>
    </w:p>
    <w:p w14:paraId="71BC9EE1"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xml:space="preserve">4.11. Решение о включении места размещения объекта нестационарной торговли в </w:t>
      </w:r>
      <w:r w:rsidRPr="00867B4E">
        <w:rPr>
          <w:rFonts w:ascii="Times New Roman" w:hAnsi="Times New Roman" w:cs="Times New Roman"/>
          <w:color w:val="000000" w:themeColor="text1"/>
        </w:rPr>
        <w:lastRenderedPageBreak/>
        <w:t xml:space="preserve">Схему либо об отказе во включении в срок, указанный в абзаце первом пункта 4.6. настоящего Порядка, направляется заявителю и публикуется на официальном сайте органа местного самоуправления в информационно-телекоммуникационной сети «Интернет». </w:t>
      </w:r>
    </w:p>
    <w:p w14:paraId="6C282475"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4.12. Основаниями для отказа во включении мест размещения объектов нестационарной торговли в Схему при ее дополнении новыми местами являются:</w:t>
      </w:r>
    </w:p>
    <w:p w14:paraId="5B0B8D1F"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несоответствие испрашиваемого места размещения требованиям к размещению объектов нестационарной торговли, установленных настоящим Порядком;</w:t>
      </w:r>
    </w:p>
    <w:p w14:paraId="6531B866"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испрашиваемое место размещения входит в состав земельного участка, предоставленного в установленном порядке другому лицу и отсутствует письменное согласие правообладателя на размещение объекта нестационарной торговли.</w:t>
      </w:r>
    </w:p>
    <w:p w14:paraId="3F7C0E9A"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Указанный перечень оснований для отказа во включении мест размещения объектов нестационарной торговли в Схему является исчерпывающим.</w:t>
      </w:r>
    </w:p>
    <w:p w14:paraId="1548F2DA"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4.13.  Не допускается отказ о включении мест размещения объектов нестационарной торговли в Схему или их исключение из Схемы по мотивам целесообразности размещения, наличия, открытия либо планирования открытия иных торговых объектов вблизи предполагаемого места размещения объекта нестационарной торговли, а также по иным основаниям, не предусмотренным настоящим Порядком.</w:t>
      </w:r>
    </w:p>
    <w:p w14:paraId="2A9964EC"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xml:space="preserve">4.14. Внесение изменений в Схему в части исключения мест размещения объектов нестационарной торговли без предоставления хозяйствующему субъекту, осуществляющему </w:t>
      </w:r>
      <w:proofErr w:type="gramStart"/>
      <w:r w:rsidRPr="00867B4E">
        <w:rPr>
          <w:rFonts w:ascii="Times New Roman" w:hAnsi="Times New Roman" w:cs="Times New Roman"/>
          <w:color w:val="000000" w:themeColor="text1"/>
        </w:rPr>
        <w:t>торговую деятельность равноценного компенсационного места</w:t>
      </w:r>
      <w:proofErr w:type="gramEnd"/>
      <w:r w:rsidRPr="00867B4E">
        <w:rPr>
          <w:rFonts w:ascii="Times New Roman" w:hAnsi="Times New Roman" w:cs="Times New Roman"/>
          <w:color w:val="000000" w:themeColor="text1"/>
        </w:rPr>
        <w:t xml:space="preserve">   не допускается. </w:t>
      </w:r>
    </w:p>
    <w:p w14:paraId="59C16F66" w14:textId="77777777" w:rsid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xml:space="preserve">4.15. Исключение из Схемы мест размещения объектов нестационарной торговли возможно только в целях использования места размещения для государственных и муниципальных нужд, если их реализация невозможна без перемещения объекта нестационарной торговли на другое место, о чем не менее, чем за год в письменной форме извещаются хозяйствующие субъекты, осуществляющие торговую деятельность, с указанием причин предстоящего исключения мест размещения из Схемы, реквизитов актов органов государственной власти и (или) органов местного самоуправления об использовании территории, включающей место размещения, для государственных или муниципальных нужд, а также сроками начала соответствующих работ на указанной территории. </w:t>
      </w:r>
    </w:p>
    <w:p w14:paraId="6CDB88B3" w14:textId="77777777" w:rsidR="00D1489F" w:rsidRPr="00867B4E" w:rsidRDefault="00D1489F" w:rsidP="00D1489F">
      <w:pPr>
        <w:ind w:firstLine="0"/>
        <w:rPr>
          <w:rFonts w:ascii="Times New Roman" w:hAnsi="Times New Roman" w:cs="Times New Roman"/>
          <w:color w:val="000000" w:themeColor="text1"/>
        </w:rPr>
      </w:pPr>
    </w:p>
    <w:p w14:paraId="3D182367"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Указанное извещение должно содержать предложение о выборе компенсационного места в порядке, установленном для изменения и дополнения Схемы и альтернативные равноценные предложения органа местного самоуправления по компенсационным местам.</w:t>
      </w:r>
    </w:p>
    <w:p w14:paraId="6213014E"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 xml:space="preserve">Исключению из Схемы подлежат места размещения объектов нестационарной торговли, внесенные в Схему на основании заявления </w:t>
      </w:r>
      <w:proofErr w:type="gramStart"/>
      <w:r w:rsidRPr="00867B4E">
        <w:rPr>
          <w:rFonts w:ascii="Times New Roman" w:hAnsi="Times New Roman" w:cs="Times New Roman"/>
          <w:color w:val="000000" w:themeColor="text1"/>
        </w:rPr>
        <w:t>юридического или физического лица</w:t>
      </w:r>
      <w:proofErr w:type="gramEnd"/>
      <w:r w:rsidRPr="00867B4E">
        <w:rPr>
          <w:rFonts w:ascii="Times New Roman" w:hAnsi="Times New Roman" w:cs="Times New Roman"/>
          <w:color w:val="000000" w:themeColor="text1"/>
        </w:rPr>
        <w:t xml:space="preserve"> являющегося арендатором или пользователем земельного участка, на котором размещен нестационарный торговый объект (объекты), с даты прекращения права аренды или пользования земельным участком.</w:t>
      </w:r>
    </w:p>
    <w:p w14:paraId="0E25F3D7" w14:textId="77777777" w:rsid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4.16.  Исключение из Схемы мест размещения объектов нестационарной торговли не может повлечь  прекращение права на их размещение в указанном месте до предоставления хозяйствующему субъекту компенсационного места и оформления в установленном порядке соответствующего договора или дополнительного соглашения по предоставлению компенсационного места.</w:t>
      </w:r>
    </w:p>
    <w:p w14:paraId="61084529" w14:textId="77777777" w:rsidR="00DB50CA" w:rsidRDefault="00DB50CA" w:rsidP="00DB50CA">
      <w:pPr>
        <w:ind w:firstLine="709"/>
        <w:rPr>
          <w:rFonts w:ascii="Times New Roman" w:hAnsi="Times New Roman" w:cs="Times New Roman"/>
          <w:color w:val="000000" w:themeColor="text1"/>
        </w:rPr>
      </w:pPr>
      <w:r>
        <w:rPr>
          <w:rFonts w:ascii="Times New Roman" w:hAnsi="Times New Roman" w:cs="Times New Roman"/>
          <w:color w:val="000000" w:themeColor="text1"/>
          <w:highlight w:val="yellow"/>
        </w:rPr>
        <w:t>4.17</w:t>
      </w:r>
      <w:r w:rsidRPr="00D1489F">
        <w:rPr>
          <w:rFonts w:ascii="Times New Roman" w:hAnsi="Times New Roman" w:cs="Times New Roman"/>
          <w:color w:val="000000" w:themeColor="text1"/>
          <w:highlight w:val="yellow"/>
        </w:rPr>
        <w:t xml:space="preserve">. В случае исключения нестационарного торгового объекта из </w:t>
      </w:r>
      <w:proofErr w:type="gramStart"/>
      <w:r w:rsidRPr="00D1489F">
        <w:rPr>
          <w:rFonts w:ascii="Times New Roman" w:hAnsi="Times New Roman" w:cs="Times New Roman"/>
          <w:color w:val="000000" w:themeColor="text1"/>
          <w:highlight w:val="yellow"/>
        </w:rPr>
        <w:t>схемы  по</w:t>
      </w:r>
      <w:proofErr w:type="gramEnd"/>
      <w:r w:rsidRPr="00D1489F">
        <w:rPr>
          <w:rFonts w:ascii="Times New Roman" w:hAnsi="Times New Roman" w:cs="Times New Roman"/>
          <w:color w:val="000000" w:themeColor="text1"/>
          <w:highlight w:val="yellow"/>
        </w:rPr>
        <w:t xml:space="preserve"> инициативе органов местного самоуправления в период действия договора или иного разрешительного документа хозяйствующему субъекту предоставляется по его заявлению свободное компенсационное место размещения нестационарного торгового объекта из предусмотренных схемой. При отсутствии свободного места, предусмотренного схемой, </w:t>
      </w:r>
      <w:r w:rsidRPr="00D1489F">
        <w:rPr>
          <w:rFonts w:ascii="Times New Roman" w:hAnsi="Times New Roman" w:cs="Times New Roman"/>
          <w:color w:val="000000" w:themeColor="text1"/>
          <w:highlight w:val="yellow"/>
        </w:rPr>
        <w:lastRenderedPageBreak/>
        <w:t>уполномоченным органом местного самоуправления инициируется и утверждаются изменения в схему, предусматривающие включение в нее места размещения нестационарного торгового</w:t>
      </w:r>
      <w:r>
        <w:rPr>
          <w:rFonts w:ascii="Times New Roman" w:hAnsi="Times New Roman" w:cs="Times New Roman"/>
          <w:color w:val="000000" w:themeColor="text1"/>
        </w:rPr>
        <w:t xml:space="preserve"> </w:t>
      </w:r>
      <w:r w:rsidRPr="00D1489F">
        <w:rPr>
          <w:rFonts w:ascii="Times New Roman" w:hAnsi="Times New Roman" w:cs="Times New Roman"/>
          <w:color w:val="000000" w:themeColor="text1"/>
          <w:highlight w:val="yellow"/>
        </w:rPr>
        <w:t xml:space="preserve">объекта, в целях предоставления его как свободного компенсационного. </w:t>
      </w:r>
    </w:p>
    <w:p w14:paraId="15522FBB" w14:textId="77777777" w:rsidR="00DB50CA" w:rsidRPr="00867B4E" w:rsidRDefault="00DB50CA" w:rsidP="00867B4E">
      <w:pPr>
        <w:ind w:firstLine="709"/>
        <w:rPr>
          <w:rFonts w:ascii="Times New Roman" w:hAnsi="Times New Roman" w:cs="Times New Roman"/>
          <w:color w:val="000000" w:themeColor="text1"/>
        </w:rPr>
      </w:pPr>
    </w:p>
    <w:p w14:paraId="0CFDD9C0"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5. Заключительные и  переходные положения</w:t>
      </w:r>
    </w:p>
    <w:p w14:paraId="019752CD"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5.1. Настоящий порядок вступает в силу с даты регистрации.</w:t>
      </w:r>
    </w:p>
    <w:p w14:paraId="255030DB"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5.2. С даты вступления в силу настоящего Порядка считать ранее утвержденные Схемы действующими бессрочно.</w:t>
      </w:r>
    </w:p>
    <w:p w14:paraId="106F05BF" w14:textId="77777777" w:rsidR="00867B4E" w:rsidRPr="00867B4E" w:rsidRDefault="00867B4E" w:rsidP="00867B4E">
      <w:pPr>
        <w:ind w:firstLine="709"/>
        <w:rPr>
          <w:rFonts w:ascii="Times New Roman" w:hAnsi="Times New Roman" w:cs="Times New Roman"/>
          <w:color w:val="000000" w:themeColor="text1"/>
        </w:rPr>
      </w:pPr>
      <w:r w:rsidRPr="00867B4E">
        <w:rPr>
          <w:rFonts w:ascii="Times New Roman" w:hAnsi="Times New Roman" w:cs="Times New Roman"/>
          <w:color w:val="000000" w:themeColor="text1"/>
        </w:rPr>
        <w:t>5.2. Вступление в силу настоящего Порядка не влечет за собой пересмотра ранее утвержденных Схем, за исключением случаев, когда размещение нестационарного торгового объекта произведено с нарушением требований указанных в пункте 3.4. настоящего Порядка.</w:t>
      </w:r>
    </w:p>
    <w:p w14:paraId="0E3C3A9B" w14:textId="77777777" w:rsidR="00867B4E" w:rsidRPr="00867B4E" w:rsidRDefault="00867B4E" w:rsidP="00867B4E">
      <w:pPr>
        <w:rPr>
          <w:rFonts w:ascii="Times New Roman" w:hAnsi="Times New Roman" w:cs="Times New Roman"/>
          <w:color w:val="000000" w:themeColor="text1"/>
        </w:rPr>
      </w:pPr>
    </w:p>
    <w:p w14:paraId="37A10FB5" w14:textId="77777777" w:rsidR="00867B4E" w:rsidRPr="00867B4E" w:rsidRDefault="00867B4E" w:rsidP="00867B4E">
      <w:pPr>
        <w:rPr>
          <w:rFonts w:ascii="Times New Roman" w:hAnsi="Times New Roman" w:cs="Times New Roman"/>
          <w:color w:val="000000" w:themeColor="text1"/>
        </w:rPr>
      </w:pPr>
    </w:p>
    <w:p w14:paraId="38E46836" w14:textId="77777777" w:rsidR="00867B4E" w:rsidRPr="00867B4E" w:rsidRDefault="00867B4E" w:rsidP="00867B4E">
      <w:pPr>
        <w:rPr>
          <w:rFonts w:ascii="Times New Roman" w:hAnsi="Times New Roman" w:cs="Times New Roman"/>
          <w:color w:val="000000" w:themeColor="text1"/>
        </w:rPr>
      </w:pPr>
    </w:p>
    <w:p w14:paraId="2D7EAC7F" w14:textId="77777777" w:rsidR="00867B4E" w:rsidRPr="00867B4E" w:rsidRDefault="00867B4E" w:rsidP="00867B4E">
      <w:pPr>
        <w:rPr>
          <w:rFonts w:ascii="Times New Roman" w:hAnsi="Times New Roman" w:cs="Times New Roman"/>
          <w:color w:val="000000" w:themeColor="text1"/>
        </w:rPr>
      </w:pPr>
    </w:p>
    <w:p w14:paraId="6FAC458C" w14:textId="77777777" w:rsidR="00867B4E" w:rsidRPr="00867B4E" w:rsidRDefault="00867B4E" w:rsidP="00867B4E">
      <w:pPr>
        <w:rPr>
          <w:rFonts w:ascii="Times New Roman" w:hAnsi="Times New Roman" w:cs="Times New Roman"/>
          <w:color w:val="000000" w:themeColor="text1"/>
        </w:rPr>
      </w:pPr>
    </w:p>
    <w:p w14:paraId="3EF4FBA7" w14:textId="77777777" w:rsidR="00867B4E" w:rsidRPr="00867B4E" w:rsidRDefault="00867B4E" w:rsidP="00867B4E">
      <w:pPr>
        <w:rPr>
          <w:rFonts w:ascii="Times New Roman" w:hAnsi="Times New Roman" w:cs="Times New Roman"/>
          <w:color w:val="000000" w:themeColor="text1"/>
        </w:rPr>
      </w:pPr>
    </w:p>
    <w:p w14:paraId="57670FCE" w14:textId="77777777" w:rsidR="00867B4E" w:rsidRPr="00867B4E" w:rsidRDefault="00867B4E" w:rsidP="00867B4E">
      <w:pPr>
        <w:rPr>
          <w:rFonts w:ascii="Times New Roman" w:hAnsi="Times New Roman" w:cs="Times New Roman"/>
          <w:color w:val="000000" w:themeColor="text1"/>
        </w:rPr>
      </w:pPr>
    </w:p>
    <w:p w14:paraId="27D63F62" w14:textId="77777777" w:rsidR="00867B4E" w:rsidRPr="00867B4E" w:rsidRDefault="00867B4E" w:rsidP="00867B4E">
      <w:pPr>
        <w:rPr>
          <w:rFonts w:ascii="Times New Roman" w:hAnsi="Times New Roman" w:cs="Times New Roman"/>
          <w:color w:val="000000" w:themeColor="text1"/>
        </w:rPr>
      </w:pPr>
    </w:p>
    <w:p w14:paraId="614A5B81" w14:textId="77777777" w:rsidR="00867B4E" w:rsidRPr="00867B4E" w:rsidRDefault="00867B4E" w:rsidP="00867B4E">
      <w:pPr>
        <w:rPr>
          <w:rFonts w:ascii="Times New Roman" w:hAnsi="Times New Roman" w:cs="Times New Roman"/>
          <w:color w:val="000000" w:themeColor="text1"/>
        </w:rPr>
      </w:pPr>
    </w:p>
    <w:p w14:paraId="7CA559F2" w14:textId="77777777" w:rsidR="00867B4E" w:rsidRPr="00867B4E" w:rsidRDefault="00867B4E" w:rsidP="00867B4E">
      <w:pPr>
        <w:rPr>
          <w:rFonts w:ascii="Times New Roman" w:hAnsi="Times New Roman" w:cs="Times New Roman"/>
          <w:color w:val="000000" w:themeColor="text1"/>
        </w:rPr>
      </w:pPr>
    </w:p>
    <w:p w14:paraId="6E78A34E" w14:textId="77777777" w:rsidR="00867B4E" w:rsidRPr="00867B4E" w:rsidRDefault="00867B4E" w:rsidP="00867B4E">
      <w:pPr>
        <w:rPr>
          <w:rFonts w:ascii="Times New Roman" w:hAnsi="Times New Roman" w:cs="Times New Roman"/>
          <w:color w:val="000000" w:themeColor="text1"/>
        </w:rPr>
      </w:pPr>
    </w:p>
    <w:p w14:paraId="251DD40F" w14:textId="77777777" w:rsidR="00867B4E" w:rsidRPr="00867B4E" w:rsidRDefault="00867B4E" w:rsidP="00867B4E">
      <w:pPr>
        <w:rPr>
          <w:rFonts w:ascii="Times New Roman" w:hAnsi="Times New Roman" w:cs="Times New Roman"/>
          <w:color w:val="000000" w:themeColor="text1"/>
        </w:rPr>
      </w:pPr>
    </w:p>
    <w:p w14:paraId="045D0C82" w14:textId="77777777" w:rsidR="00867B4E" w:rsidRPr="00867B4E" w:rsidRDefault="00867B4E" w:rsidP="00867B4E">
      <w:pPr>
        <w:rPr>
          <w:rFonts w:ascii="Times New Roman" w:hAnsi="Times New Roman" w:cs="Times New Roman"/>
          <w:color w:val="000000" w:themeColor="text1"/>
        </w:rPr>
      </w:pPr>
    </w:p>
    <w:p w14:paraId="00B58E87" w14:textId="77777777" w:rsidR="00867B4E" w:rsidRPr="00867B4E" w:rsidRDefault="00867B4E" w:rsidP="00867B4E">
      <w:pPr>
        <w:rPr>
          <w:rFonts w:ascii="Times New Roman" w:hAnsi="Times New Roman" w:cs="Times New Roman"/>
          <w:color w:val="000000" w:themeColor="text1"/>
        </w:rPr>
      </w:pPr>
    </w:p>
    <w:p w14:paraId="50298677" w14:textId="77777777" w:rsidR="00867B4E" w:rsidRPr="00867B4E" w:rsidRDefault="00867B4E" w:rsidP="00867B4E">
      <w:pPr>
        <w:rPr>
          <w:rFonts w:ascii="Times New Roman" w:hAnsi="Times New Roman" w:cs="Times New Roman"/>
          <w:color w:val="000000" w:themeColor="text1"/>
        </w:rPr>
      </w:pPr>
    </w:p>
    <w:p w14:paraId="641870A0" w14:textId="77777777" w:rsidR="00867B4E" w:rsidRPr="00867B4E" w:rsidRDefault="00867B4E" w:rsidP="00867B4E">
      <w:pPr>
        <w:rPr>
          <w:rFonts w:ascii="Times New Roman" w:hAnsi="Times New Roman" w:cs="Times New Roman"/>
          <w:color w:val="000000" w:themeColor="text1"/>
        </w:rPr>
      </w:pPr>
    </w:p>
    <w:p w14:paraId="18A596EC" w14:textId="77777777" w:rsidR="00867B4E" w:rsidRPr="00867B4E" w:rsidRDefault="00867B4E" w:rsidP="00867B4E">
      <w:pPr>
        <w:rPr>
          <w:rFonts w:ascii="Times New Roman" w:hAnsi="Times New Roman" w:cs="Times New Roman"/>
          <w:color w:val="000000" w:themeColor="text1"/>
        </w:rPr>
      </w:pPr>
    </w:p>
    <w:p w14:paraId="239BABAF" w14:textId="77777777" w:rsidR="00867B4E" w:rsidRPr="00867B4E" w:rsidRDefault="00867B4E" w:rsidP="00867B4E">
      <w:pPr>
        <w:rPr>
          <w:rFonts w:ascii="Times New Roman" w:hAnsi="Times New Roman" w:cs="Times New Roman"/>
          <w:color w:val="000000" w:themeColor="text1"/>
        </w:rPr>
      </w:pPr>
    </w:p>
    <w:p w14:paraId="26162B26" w14:textId="77777777" w:rsidR="00867B4E" w:rsidRPr="00867B4E" w:rsidRDefault="00867B4E" w:rsidP="00867B4E">
      <w:pPr>
        <w:rPr>
          <w:rFonts w:ascii="Times New Roman" w:hAnsi="Times New Roman" w:cs="Times New Roman"/>
          <w:color w:val="000000" w:themeColor="text1"/>
        </w:rPr>
      </w:pPr>
    </w:p>
    <w:p w14:paraId="3B820ABA" w14:textId="77777777" w:rsidR="00867B4E" w:rsidRPr="00867B4E" w:rsidRDefault="00867B4E" w:rsidP="00867B4E">
      <w:pPr>
        <w:rPr>
          <w:rFonts w:ascii="Times New Roman" w:hAnsi="Times New Roman" w:cs="Times New Roman"/>
          <w:color w:val="000000" w:themeColor="text1"/>
        </w:rPr>
      </w:pPr>
    </w:p>
    <w:p w14:paraId="06E244B6" w14:textId="77777777" w:rsidR="00867B4E" w:rsidRPr="00867B4E" w:rsidRDefault="00867B4E" w:rsidP="00867B4E">
      <w:pPr>
        <w:rPr>
          <w:rFonts w:ascii="Times New Roman" w:hAnsi="Times New Roman" w:cs="Times New Roman"/>
          <w:color w:val="000000" w:themeColor="text1"/>
        </w:rPr>
      </w:pPr>
    </w:p>
    <w:p w14:paraId="3172A401" w14:textId="77777777" w:rsidR="00867B4E" w:rsidRPr="00867B4E" w:rsidRDefault="00867B4E" w:rsidP="00867B4E">
      <w:pPr>
        <w:rPr>
          <w:rFonts w:ascii="Times New Roman" w:hAnsi="Times New Roman" w:cs="Times New Roman"/>
          <w:color w:val="000000" w:themeColor="text1"/>
        </w:rPr>
      </w:pPr>
    </w:p>
    <w:p w14:paraId="160A8272" w14:textId="77777777" w:rsidR="00867B4E" w:rsidRPr="00867B4E" w:rsidRDefault="00867B4E" w:rsidP="00867B4E">
      <w:pPr>
        <w:rPr>
          <w:rFonts w:ascii="Times New Roman" w:hAnsi="Times New Roman" w:cs="Times New Roman"/>
          <w:color w:val="000000" w:themeColor="text1"/>
        </w:rPr>
      </w:pPr>
    </w:p>
    <w:p w14:paraId="2C3B1F37" w14:textId="77777777" w:rsidR="00867B4E" w:rsidRPr="00867B4E" w:rsidRDefault="00867B4E" w:rsidP="00867B4E">
      <w:pPr>
        <w:rPr>
          <w:rFonts w:ascii="Times New Roman" w:hAnsi="Times New Roman" w:cs="Times New Roman"/>
          <w:color w:val="000000" w:themeColor="text1"/>
        </w:rPr>
      </w:pPr>
    </w:p>
    <w:p w14:paraId="7329459D" w14:textId="77777777" w:rsidR="00867B4E" w:rsidRPr="00867B4E" w:rsidRDefault="00867B4E" w:rsidP="00867B4E">
      <w:pPr>
        <w:rPr>
          <w:rFonts w:ascii="Times New Roman" w:hAnsi="Times New Roman" w:cs="Times New Roman"/>
          <w:color w:val="000000" w:themeColor="text1"/>
        </w:rPr>
      </w:pPr>
    </w:p>
    <w:p w14:paraId="11608090" w14:textId="77777777" w:rsidR="00867B4E" w:rsidRPr="00867B4E" w:rsidRDefault="00867B4E" w:rsidP="00867B4E">
      <w:pPr>
        <w:rPr>
          <w:rFonts w:ascii="Times New Roman" w:hAnsi="Times New Roman" w:cs="Times New Roman"/>
          <w:color w:val="000000" w:themeColor="text1"/>
        </w:rPr>
      </w:pPr>
    </w:p>
    <w:p w14:paraId="3E30D6C6" w14:textId="77777777" w:rsidR="00867B4E" w:rsidRPr="00867B4E" w:rsidRDefault="00867B4E" w:rsidP="00867B4E">
      <w:pPr>
        <w:rPr>
          <w:rFonts w:ascii="Times New Roman" w:hAnsi="Times New Roman" w:cs="Times New Roman"/>
          <w:color w:val="000000" w:themeColor="text1"/>
        </w:rPr>
      </w:pPr>
    </w:p>
    <w:p w14:paraId="72AC4830" w14:textId="77777777" w:rsidR="00867B4E" w:rsidRPr="00867B4E" w:rsidRDefault="00867B4E" w:rsidP="00867B4E">
      <w:pPr>
        <w:rPr>
          <w:rFonts w:ascii="Times New Roman" w:hAnsi="Times New Roman" w:cs="Times New Roman"/>
          <w:color w:val="000000" w:themeColor="text1"/>
        </w:rPr>
      </w:pPr>
    </w:p>
    <w:p w14:paraId="565A469B" w14:textId="77777777" w:rsidR="00867B4E" w:rsidRPr="00867B4E" w:rsidRDefault="00867B4E" w:rsidP="00867B4E">
      <w:pPr>
        <w:rPr>
          <w:rFonts w:ascii="Times New Roman" w:hAnsi="Times New Roman" w:cs="Times New Roman"/>
          <w:color w:val="000000" w:themeColor="text1"/>
        </w:rPr>
      </w:pPr>
    </w:p>
    <w:p w14:paraId="60539B2C" w14:textId="77777777" w:rsidR="00867B4E" w:rsidRPr="00867B4E" w:rsidRDefault="00867B4E" w:rsidP="00867B4E">
      <w:pPr>
        <w:rPr>
          <w:rFonts w:ascii="Times New Roman" w:hAnsi="Times New Roman" w:cs="Times New Roman"/>
          <w:color w:val="000000" w:themeColor="text1"/>
        </w:rPr>
      </w:pPr>
    </w:p>
    <w:p w14:paraId="0274D249" w14:textId="77777777" w:rsidR="00867B4E" w:rsidRPr="00867B4E" w:rsidRDefault="00867B4E" w:rsidP="00867B4E">
      <w:pPr>
        <w:rPr>
          <w:rFonts w:ascii="Times New Roman" w:hAnsi="Times New Roman" w:cs="Times New Roman"/>
          <w:color w:val="000000" w:themeColor="text1"/>
        </w:rPr>
      </w:pPr>
    </w:p>
    <w:p w14:paraId="56B3F231" w14:textId="77777777" w:rsidR="00867B4E" w:rsidRPr="00867B4E" w:rsidRDefault="00867B4E" w:rsidP="00867B4E">
      <w:pPr>
        <w:rPr>
          <w:rFonts w:ascii="Times New Roman" w:hAnsi="Times New Roman" w:cs="Times New Roman"/>
          <w:color w:val="000000" w:themeColor="text1"/>
        </w:rPr>
      </w:pPr>
    </w:p>
    <w:p w14:paraId="505F1A11" w14:textId="77777777" w:rsidR="00867B4E" w:rsidRDefault="00867B4E" w:rsidP="00867B4E">
      <w:pPr>
        <w:rPr>
          <w:rFonts w:ascii="Times New Roman" w:hAnsi="Times New Roman" w:cs="Times New Roman"/>
          <w:color w:val="000000" w:themeColor="text1"/>
        </w:rPr>
      </w:pPr>
    </w:p>
    <w:p w14:paraId="6B77EDF7" w14:textId="77777777" w:rsidR="00DB50CA" w:rsidRDefault="00DB50CA" w:rsidP="00867B4E">
      <w:pPr>
        <w:rPr>
          <w:rFonts w:ascii="Times New Roman" w:hAnsi="Times New Roman" w:cs="Times New Roman"/>
          <w:color w:val="000000" w:themeColor="text1"/>
        </w:rPr>
      </w:pPr>
    </w:p>
    <w:p w14:paraId="72F11D3B" w14:textId="77777777" w:rsidR="00DB50CA" w:rsidRDefault="00DB50CA" w:rsidP="00867B4E">
      <w:pPr>
        <w:rPr>
          <w:rFonts w:ascii="Times New Roman" w:hAnsi="Times New Roman" w:cs="Times New Roman"/>
          <w:color w:val="000000" w:themeColor="text1"/>
        </w:rPr>
      </w:pPr>
    </w:p>
    <w:p w14:paraId="26FB4E0E" w14:textId="77777777" w:rsidR="00DB50CA" w:rsidRDefault="00DB50CA" w:rsidP="00867B4E">
      <w:pPr>
        <w:rPr>
          <w:rFonts w:ascii="Times New Roman" w:hAnsi="Times New Roman" w:cs="Times New Roman"/>
          <w:color w:val="000000" w:themeColor="text1"/>
        </w:rPr>
      </w:pPr>
    </w:p>
    <w:p w14:paraId="11EE3F0A" w14:textId="77777777" w:rsidR="00DB50CA" w:rsidRPr="00867B4E" w:rsidRDefault="00DB50CA" w:rsidP="00867B4E">
      <w:pPr>
        <w:rPr>
          <w:rFonts w:ascii="Times New Roman" w:hAnsi="Times New Roman" w:cs="Times New Roman"/>
          <w:color w:val="000000" w:themeColor="text1"/>
        </w:rPr>
      </w:pPr>
    </w:p>
    <w:p w14:paraId="7BF50ED6" w14:textId="77777777" w:rsidR="00867B4E" w:rsidRPr="00867B4E" w:rsidRDefault="00867B4E" w:rsidP="00867B4E">
      <w:pPr>
        <w:rPr>
          <w:rFonts w:ascii="Times New Roman" w:hAnsi="Times New Roman" w:cs="Times New Roman"/>
          <w:color w:val="000000" w:themeColor="text1"/>
        </w:rPr>
      </w:pPr>
    </w:p>
    <w:p w14:paraId="03472E64" w14:textId="77777777" w:rsidR="00867B4E" w:rsidRPr="00867B4E" w:rsidRDefault="00867B4E" w:rsidP="00867B4E">
      <w:pPr>
        <w:rPr>
          <w:rFonts w:ascii="Times New Roman" w:hAnsi="Times New Roman" w:cs="Times New Roman"/>
          <w:color w:val="000000" w:themeColor="text1"/>
        </w:rPr>
      </w:pPr>
    </w:p>
    <w:sectPr w:rsidR="00867B4E" w:rsidRPr="00867B4E" w:rsidSect="00CE2C7B">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C65A2" w14:textId="77777777" w:rsidR="00105D60" w:rsidRDefault="00105D60">
      <w:r>
        <w:separator/>
      </w:r>
    </w:p>
  </w:endnote>
  <w:endnote w:type="continuationSeparator" w:id="0">
    <w:p w14:paraId="7A56BD27" w14:textId="77777777" w:rsidR="00105D60" w:rsidRDefault="00105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9FF6D" w14:textId="77777777" w:rsidR="00105D60" w:rsidRDefault="00105D60">
      <w:r>
        <w:separator/>
      </w:r>
    </w:p>
  </w:footnote>
  <w:footnote w:type="continuationSeparator" w:id="0">
    <w:p w14:paraId="303A9CEB" w14:textId="77777777" w:rsidR="00105D60" w:rsidRDefault="00105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837DA" w14:textId="77777777" w:rsidR="000A5C28" w:rsidRPr="00CE2C7B" w:rsidRDefault="001622AD" w:rsidP="00CE2C7B">
    <w:pPr>
      <w:pStyle w:val="a5"/>
      <w:jc w:val="right"/>
      <w:rPr>
        <w:rFonts w:ascii="Times New Roman" w:hAnsi="Times New Roman" w:cs="Times New Roman"/>
      </w:rPr>
    </w:pPr>
    <w:r w:rsidRPr="00CE2C7B">
      <w:rPr>
        <w:rFonts w:ascii="Times New Roman" w:hAnsi="Times New Roman" w:cs="Times New Roman"/>
      </w:rPr>
      <w:fldChar w:fldCharType="begin"/>
    </w:r>
    <w:r w:rsidR="0017271C" w:rsidRPr="00CE2C7B">
      <w:rPr>
        <w:rFonts w:ascii="Times New Roman" w:hAnsi="Times New Roman" w:cs="Times New Roman"/>
      </w:rPr>
      <w:instrText xml:space="preserve"> PAGE   \* MERGEFORMAT </w:instrText>
    </w:r>
    <w:r w:rsidRPr="00CE2C7B">
      <w:rPr>
        <w:rFonts w:ascii="Times New Roman" w:hAnsi="Times New Roman" w:cs="Times New Roman"/>
      </w:rPr>
      <w:fldChar w:fldCharType="separate"/>
    </w:r>
    <w:r w:rsidR="005038EE">
      <w:rPr>
        <w:rFonts w:ascii="Times New Roman" w:hAnsi="Times New Roman" w:cs="Times New Roman"/>
        <w:noProof/>
      </w:rPr>
      <w:t>10</w:t>
    </w:r>
    <w:r w:rsidRPr="00CE2C7B">
      <w:rPr>
        <w:rFonts w:ascii="Times New Roman" w:hAnsi="Times New Roman" w:cs="Times New Roman"/>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20DA8"/>
    <w:rsid w:val="00020DA8"/>
    <w:rsid w:val="0004324C"/>
    <w:rsid w:val="00102528"/>
    <w:rsid w:val="00105D60"/>
    <w:rsid w:val="001622AD"/>
    <w:rsid w:val="0017271C"/>
    <w:rsid w:val="001E22FD"/>
    <w:rsid w:val="001E776A"/>
    <w:rsid w:val="00313518"/>
    <w:rsid w:val="004C2BCF"/>
    <w:rsid w:val="005038EE"/>
    <w:rsid w:val="0051115E"/>
    <w:rsid w:val="006E2D34"/>
    <w:rsid w:val="007001E1"/>
    <w:rsid w:val="00720B0F"/>
    <w:rsid w:val="00731ED7"/>
    <w:rsid w:val="0077504F"/>
    <w:rsid w:val="00867B4E"/>
    <w:rsid w:val="008B0C94"/>
    <w:rsid w:val="008D1CC6"/>
    <w:rsid w:val="009B1D8A"/>
    <w:rsid w:val="00A1101E"/>
    <w:rsid w:val="00AA0E68"/>
    <w:rsid w:val="00C65073"/>
    <w:rsid w:val="00CB2C7B"/>
    <w:rsid w:val="00CC0249"/>
    <w:rsid w:val="00CC67DD"/>
    <w:rsid w:val="00CF4828"/>
    <w:rsid w:val="00D1489F"/>
    <w:rsid w:val="00D31CDC"/>
    <w:rsid w:val="00D57C07"/>
    <w:rsid w:val="00D6732B"/>
    <w:rsid w:val="00D67F1D"/>
    <w:rsid w:val="00DB50CA"/>
    <w:rsid w:val="00DE1A82"/>
    <w:rsid w:val="00E12917"/>
    <w:rsid w:val="00EC5827"/>
    <w:rsid w:val="00FF1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F6B5"/>
  <w15:docId w15:val="{92A62EAA-B438-4A90-B56C-4224128D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271C"/>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17271C"/>
    <w:rPr>
      <w:color w:val="106BBE"/>
    </w:rPr>
  </w:style>
  <w:style w:type="paragraph" w:styleId="a4">
    <w:name w:val="No Spacing"/>
    <w:uiPriority w:val="1"/>
    <w:qFormat/>
    <w:rsid w:val="0017271C"/>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ConsPlusNormal">
    <w:name w:val="ConsPlusNormal"/>
    <w:rsid w:val="0017271C"/>
    <w:pPr>
      <w:autoSpaceDE w:val="0"/>
      <w:autoSpaceDN w:val="0"/>
      <w:adjustRightInd w:val="0"/>
      <w:spacing w:after="0" w:line="240" w:lineRule="auto"/>
    </w:pPr>
    <w:rPr>
      <w:rFonts w:ascii="Arial" w:eastAsia="Calibri" w:hAnsi="Arial" w:cs="Arial"/>
      <w:sz w:val="20"/>
      <w:szCs w:val="20"/>
    </w:rPr>
  </w:style>
  <w:style w:type="paragraph" w:customStyle="1" w:styleId="Default">
    <w:name w:val="Default"/>
    <w:rsid w:val="0017271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5">
    <w:name w:val="header"/>
    <w:basedOn w:val="a"/>
    <w:link w:val="a6"/>
    <w:uiPriority w:val="99"/>
    <w:unhideWhenUsed/>
    <w:rsid w:val="0017271C"/>
    <w:pPr>
      <w:tabs>
        <w:tab w:val="center" w:pos="4677"/>
        <w:tab w:val="right" w:pos="9355"/>
      </w:tabs>
    </w:pPr>
  </w:style>
  <w:style w:type="character" w:customStyle="1" w:styleId="a6">
    <w:name w:val="Верхний колонтитул Знак"/>
    <w:basedOn w:val="a0"/>
    <w:link w:val="a5"/>
    <w:uiPriority w:val="99"/>
    <w:rsid w:val="0017271C"/>
    <w:rPr>
      <w:rFonts w:ascii="Arial" w:eastAsia="Times New Roman" w:hAnsi="Arial" w:cs="Arial"/>
      <w:sz w:val="24"/>
      <w:szCs w:val="24"/>
      <w:lang w:eastAsia="ru-RU"/>
    </w:rPr>
  </w:style>
  <w:style w:type="character" w:customStyle="1" w:styleId="s1">
    <w:name w:val="s1"/>
    <w:basedOn w:val="a0"/>
    <w:rsid w:val="00DE1A82"/>
  </w:style>
  <w:style w:type="paragraph" w:styleId="a7">
    <w:name w:val="Balloon Text"/>
    <w:basedOn w:val="a"/>
    <w:link w:val="a8"/>
    <w:uiPriority w:val="99"/>
    <w:semiHidden/>
    <w:unhideWhenUsed/>
    <w:rsid w:val="00DE1A82"/>
    <w:rPr>
      <w:rFonts w:ascii="Tahoma" w:hAnsi="Tahoma" w:cs="Tahoma"/>
      <w:sz w:val="16"/>
      <w:szCs w:val="16"/>
    </w:rPr>
  </w:style>
  <w:style w:type="character" w:customStyle="1" w:styleId="a8">
    <w:name w:val="Текст выноски Знак"/>
    <w:basedOn w:val="a0"/>
    <w:link w:val="a7"/>
    <w:uiPriority w:val="99"/>
    <w:semiHidden/>
    <w:rsid w:val="00DE1A82"/>
    <w:rPr>
      <w:rFonts w:ascii="Tahoma" w:eastAsia="Times New Roman" w:hAnsi="Tahoma" w:cs="Tahoma"/>
      <w:sz w:val="16"/>
      <w:szCs w:val="16"/>
      <w:lang w:eastAsia="ru-RU"/>
    </w:rPr>
  </w:style>
  <w:style w:type="character" w:styleId="a9">
    <w:name w:val="Hyperlink"/>
    <w:basedOn w:val="a0"/>
    <w:uiPriority w:val="99"/>
    <w:unhideWhenUsed/>
    <w:rsid w:val="007001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kochetnoemo.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10</Pages>
  <Words>4116</Words>
  <Characters>23464</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Кочетновское МО</dc:creator>
  <cp:keywords/>
  <dc:description/>
  <cp:lastModifiedBy>Александр</cp:lastModifiedBy>
  <cp:revision>13</cp:revision>
  <cp:lastPrinted>2022-07-22T05:21:00Z</cp:lastPrinted>
  <dcterms:created xsi:type="dcterms:W3CDTF">2016-02-12T05:36:00Z</dcterms:created>
  <dcterms:modified xsi:type="dcterms:W3CDTF">2022-07-22T05:24:00Z</dcterms:modified>
</cp:coreProperties>
</file>